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01FB" w14:textId="77777777" w:rsidR="000C0A30" w:rsidRPr="00FB147D" w:rsidRDefault="000C0A30" w:rsidP="000C0A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7E24C3A6" w14:textId="77777777" w:rsidR="000C0A30" w:rsidRDefault="000C0A30" w:rsidP="000C0A30">
      <w:pPr>
        <w:ind w:left="4236" w:firstLine="720"/>
        <w:rPr>
          <w:b/>
          <w:sz w:val="28"/>
          <w:szCs w:val="28"/>
          <w:lang w:val="uk-UA"/>
        </w:rPr>
      </w:pPr>
    </w:p>
    <w:p w14:paraId="6372A81B" w14:textId="77777777" w:rsidR="000C0A30" w:rsidRPr="00616150" w:rsidRDefault="000C0A30" w:rsidP="000C0A30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B3E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Київ, </w:t>
      </w:r>
      <w:r w:rsidRPr="000C75AB">
        <w:rPr>
          <w:sz w:val="28"/>
          <w:szCs w:val="28"/>
          <w:lang w:val="uk-UA"/>
        </w:rPr>
        <w:t>Голосіївс</w:t>
      </w:r>
      <w:r w:rsidRPr="005B3EBF">
        <w:rPr>
          <w:sz w:val="28"/>
          <w:szCs w:val="28"/>
          <w:lang w:val="uk-UA"/>
        </w:rPr>
        <w:t>ький р</w:t>
      </w:r>
      <w:r>
        <w:rPr>
          <w:sz w:val="28"/>
          <w:szCs w:val="28"/>
          <w:lang w:val="uk-UA"/>
        </w:rPr>
        <w:t>-</w:t>
      </w:r>
      <w:r w:rsidRPr="005B3EBF">
        <w:rPr>
          <w:sz w:val="28"/>
          <w:szCs w:val="28"/>
          <w:lang w:val="uk-UA"/>
        </w:rPr>
        <w:t xml:space="preserve">н, </w:t>
      </w:r>
      <w:r w:rsidRPr="00AB1853">
        <w:rPr>
          <w:sz w:val="28"/>
          <w:szCs w:val="28"/>
        </w:rPr>
        <w:t>вул</w:t>
      </w:r>
      <w:r>
        <w:rPr>
          <w:sz w:val="28"/>
          <w:szCs w:val="28"/>
          <w:lang w:val="uk-UA"/>
        </w:rPr>
        <w:t>.</w:t>
      </w:r>
      <w:r w:rsidRPr="00AB1853">
        <w:rPr>
          <w:sz w:val="28"/>
          <w:szCs w:val="28"/>
        </w:rPr>
        <w:t xml:space="preserve"> </w:t>
      </w:r>
      <w:r w:rsidRPr="00AB1853">
        <w:rPr>
          <w:sz w:val="28"/>
          <w:szCs w:val="28"/>
          <w:lang w:val="uk-UA"/>
        </w:rPr>
        <w:t>Академіка Вільямса</w:t>
      </w:r>
      <w:r w:rsidRPr="00AB1853">
        <w:rPr>
          <w:sz w:val="28"/>
          <w:szCs w:val="28"/>
        </w:rPr>
        <w:t>, буд</w:t>
      </w:r>
      <w:r>
        <w:rPr>
          <w:sz w:val="28"/>
          <w:szCs w:val="28"/>
          <w:lang w:val="uk-UA"/>
        </w:rPr>
        <w:t>.</w:t>
      </w:r>
      <w:r w:rsidRPr="00AB1853">
        <w:rPr>
          <w:sz w:val="28"/>
          <w:szCs w:val="28"/>
        </w:rPr>
        <w:t xml:space="preserve"> </w:t>
      </w:r>
      <w:r w:rsidRPr="00AB185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б).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2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обдаднання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6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оцтова, ацетальдегід, спирт етиловий,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0,243509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2302AEF2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EC"/>
    <w:rsid w:val="000C0A30"/>
    <w:rsid w:val="00561AA6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9A4D2-0801-4791-A317-8B1638B3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2022-09-12T15:22:00Z</dcterms:created>
  <dcterms:modified xsi:type="dcterms:W3CDTF">2022-09-12T15:22:00Z</dcterms:modified>
</cp:coreProperties>
</file>