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6F" w:rsidRPr="00ED19C4" w:rsidRDefault="00F8706F" w:rsidP="00F8706F">
      <w:pPr>
        <w:tabs>
          <w:tab w:val="left" w:pos="8223"/>
        </w:tabs>
        <w:jc w:val="center"/>
        <w:rPr>
          <w:b/>
          <w:i/>
          <w:lang w:val="uk-UA"/>
        </w:rPr>
      </w:pPr>
      <w:r w:rsidRPr="00ED19C4">
        <w:rPr>
          <w:b/>
          <w:i/>
          <w:lang w:val="uk-UA"/>
        </w:rPr>
        <w:t>Текст об’яви в газету про намір отримати дозвіл на викиди</w:t>
      </w:r>
    </w:p>
    <w:p w:rsidR="00F8706F" w:rsidRDefault="00F8706F" w:rsidP="00F8706F">
      <w:pPr>
        <w:pStyle w:val="HTML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8706F" w:rsidRDefault="00F8706F" w:rsidP="00F8706F">
      <w:pPr>
        <w:pStyle w:val="HTML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8706F" w:rsidRPr="00B11B43" w:rsidRDefault="00F8706F" w:rsidP="00F87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B11B43">
        <w:rPr>
          <w:bCs/>
          <w:lang w:val="uk-UA"/>
        </w:rPr>
        <w:t xml:space="preserve">ПП «УКРПАЛЕТСИСТЕМ» (ЄДРПОУ </w:t>
      </w:r>
      <w:r w:rsidRPr="00B11B43">
        <w:rPr>
          <w:lang w:val="uk-UA"/>
        </w:rPr>
        <w:t>32285225</w:t>
      </w:r>
      <w:r w:rsidRPr="00B11B43">
        <w:rPr>
          <w:bCs/>
          <w:lang w:val="uk-UA"/>
        </w:rPr>
        <w:t>),</w:t>
      </w:r>
      <w:r w:rsidRPr="00B11B43">
        <w:rPr>
          <w:lang w:val="uk-UA"/>
        </w:rPr>
        <w:t xml:space="preserve"> юридична адреса: </w:t>
      </w:r>
      <w:r w:rsidRPr="00B11B43">
        <w:rPr>
          <w:shd w:val="clear" w:color="auto" w:fill="FFFFFF"/>
          <w:lang w:val="uk-UA"/>
        </w:rPr>
        <w:t xml:space="preserve">11571, Житомирська обл., </w:t>
      </w:r>
      <w:proofErr w:type="spellStart"/>
      <w:r w:rsidRPr="00B11B43">
        <w:rPr>
          <w:shd w:val="clear" w:color="auto" w:fill="FFFFFF"/>
          <w:lang w:val="uk-UA"/>
        </w:rPr>
        <w:t>Коростенський</w:t>
      </w:r>
      <w:proofErr w:type="spellEnd"/>
      <w:r w:rsidRPr="00B11B43">
        <w:rPr>
          <w:shd w:val="clear" w:color="auto" w:fill="FFFFFF"/>
          <w:lang w:val="uk-UA"/>
        </w:rPr>
        <w:t xml:space="preserve"> район,</w:t>
      </w:r>
      <w:r>
        <w:rPr>
          <w:shd w:val="clear" w:color="auto" w:fill="FFFFFF"/>
          <w:lang w:val="uk-UA"/>
        </w:rPr>
        <w:t xml:space="preserve"> </w:t>
      </w:r>
      <w:proofErr w:type="spellStart"/>
      <w:r w:rsidRPr="00B11B43">
        <w:rPr>
          <w:shd w:val="clear" w:color="auto" w:fill="FFFFFF"/>
          <w:lang w:val="uk-UA"/>
        </w:rPr>
        <w:t>с. Ушо</w:t>
      </w:r>
      <w:proofErr w:type="spellEnd"/>
      <w:r w:rsidRPr="00B11B43">
        <w:rPr>
          <w:shd w:val="clear" w:color="auto" w:fill="FFFFFF"/>
          <w:lang w:val="uk-UA"/>
        </w:rPr>
        <w:t xml:space="preserve">мир, вул. </w:t>
      </w:r>
      <w:proofErr w:type="spellStart"/>
      <w:r w:rsidRPr="00B11B43">
        <w:rPr>
          <w:shd w:val="clear" w:color="auto" w:fill="FFFFFF"/>
          <w:lang w:val="uk-UA"/>
        </w:rPr>
        <w:t>Березюка</w:t>
      </w:r>
      <w:proofErr w:type="spellEnd"/>
      <w:r w:rsidRPr="00B11B43">
        <w:rPr>
          <w:shd w:val="clear" w:color="auto" w:fill="FFFFFF"/>
          <w:lang w:val="uk-UA"/>
        </w:rPr>
        <w:t>, 15,</w:t>
      </w:r>
      <w:r w:rsidRPr="00B11B43">
        <w:rPr>
          <w:lang w:val="uk-UA"/>
        </w:rPr>
        <w:t xml:space="preserve"> повідомляє про наміри отримати Дозвіл на викиди забруднюючих речовин в атмосферне повітря </w:t>
      </w:r>
      <w:r>
        <w:rPr>
          <w:lang w:val="uk-UA"/>
        </w:rPr>
        <w:t>для</w:t>
      </w:r>
      <w:r w:rsidRPr="00B11B43">
        <w:rPr>
          <w:lang w:val="uk-UA"/>
        </w:rPr>
        <w:t xml:space="preserve"> </w:t>
      </w:r>
      <w:r>
        <w:rPr>
          <w:lang w:val="uk-UA"/>
        </w:rPr>
        <w:t xml:space="preserve">автозаправного комплексу </w:t>
      </w:r>
      <w:r w:rsidRPr="00B11B43">
        <w:rPr>
          <w:lang w:val="uk-UA"/>
        </w:rPr>
        <w:t xml:space="preserve">за адресою: м. Київ, </w:t>
      </w:r>
      <w:r>
        <w:rPr>
          <w:lang w:val="uk-UA"/>
        </w:rPr>
        <w:t xml:space="preserve">Дніпровський </w:t>
      </w:r>
      <w:r w:rsidRPr="00B11B43">
        <w:rPr>
          <w:lang w:val="uk-UA"/>
        </w:rPr>
        <w:t>р-н, просп. </w:t>
      </w:r>
      <w:r>
        <w:rPr>
          <w:lang w:val="uk-UA"/>
        </w:rPr>
        <w:t>Визволителів</w:t>
      </w:r>
      <w:r w:rsidRPr="00B11B43">
        <w:rPr>
          <w:lang w:val="uk-UA"/>
        </w:rPr>
        <w:t xml:space="preserve">, </w:t>
      </w:r>
      <w:r>
        <w:rPr>
          <w:lang w:val="uk-UA"/>
        </w:rPr>
        <w:t>13</w:t>
      </w:r>
      <w:r w:rsidRPr="00B11B43">
        <w:rPr>
          <w:lang w:val="uk-UA"/>
        </w:rPr>
        <w:t>.</w:t>
      </w:r>
    </w:p>
    <w:p w:rsidR="00F8706F" w:rsidRDefault="00F8706F" w:rsidP="00F87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B11B43">
        <w:rPr>
          <w:lang w:val="uk-UA"/>
        </w:rPr>
        <w:t xml:space="preserve">Підприємство спеціалізується </w:t>
      </w:r>
      <w:r w:rsidRPr="00B11B43">
        <w:rPr>
          <w:color w:val="000000"/>
          <w:lang w:val="uk-UA"/>
        </w:rPr>
        <w:t>на о</w:t>
      </w:r>
      <w:r w:rsidRPr="00B11B43">
        <w:rPr>
          <w:shd w:val="clear" w:color="auto" w:fill="FFFFFF"/>
          <w:lang w:val="uk-UA"/>
        </w:rPr>
        <w:t xml:space="preserve">птовій торгівлі твердим, рідким, газоподібним паливом і </w:t>
      </w:r>
      <w:bookmarkStart w:id="0" w:name="_GoBack"/>
      <w:bookmarkEnd w:id="0"/>
      <w:r w:rsidRPr="00B11B43">
        <w:rPr>
          <w:shd w:val="clear" w:color="auto" w:fill="FFFFFF"/>
          <w:lang w:val="uk-UA"/>
        </w:rPr>
        <w:t>подібними продуктами</w:t>
      </w:r>
      <w:r w:rsidRPr="00B11B43">
        <w:rPr>
          <w:lang w:val="uk-UA"/>
        </w:rPr>
        <w:t xml:space="preserve">. </w:t>
      </w:r>
    </w:p>
    <w:p w:rsidR="00F8706F" w:rsidRDefault="00F8706F" w:rsidP="00F87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0"/>
        </w:tabs>
        <w:ind w:firstLine="709"/>
        <w:jc w:val="both"/>
        <w:rPr>
          <w:color w:val="333333"/>
          <w:shd w:val="clear" w:color="auto" w:fill="FFFFFF"/>
          <w:lang w:val="uk-UA"/>
        </w:rPr>
      </w:pPr>
      <w:r w:rsidRPr="00B11B43">
        <w:rPr>
          <w:lang w:val="uk-UA"/>
        </w:rPr>
        <w:t xml:space="preserve">З метою отримання Дозволу нами була проведена </w:t>
      </w:r>
      <w:r>
        <w:rPr>
          <w:lang w:val="uk-UA"/>
        </w:rPr>
        <w:t>у повному обсязі</w:t>
      </w:r>
      <w:r w:rsidRPr="00B11B43">
        <w:rPr>
          <w:lang w:val="uk-UA"/>
        </w:rPr>
        <w:t xml:space="preserve"> Інвентаризація викидів забруднюючих речовин</w:t>
      </w:r>
      <w:r>
        <w:rPr>
          <w:lang w:val="uk-UA"/>
        </w:rPr>
        <w:t xml:space="preserve"> </w:t>
      </w:r>
      <w:r w:rsidRPr="00B11B43">
        <w:rPr>
          <w:lang w:val="uk-UA"/>
        </w:rPr>
        <w:t>та розроблені Документи, у яких обґрунтовуються обсяги викидів забруднюючих речовин в атмосферне повітря стаціонарними джерелами нашого підприємства.</w:t>
      </w:r>
      <w:r w:rsidRPr="00214A0C">
        <w:rPr>
          <w:color w:val="333333"/>
          <w:shd w:val="clear" w:color="auto" w:fill="FFFFFF"/>
          <w:lang w:val="uk-UA"/>
        </w:rPr>
        <w:t xml:space="preserve"> </w:t>
      </w:r>
    </w:p>
    <w:p w:rsidR="00F8706F" w:rsidRPr="0095237C" w:rsidRDefault="00F8706F" w:rsidP="00F87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0"/>
        </w:tabs>
        <w:ind w:firstLine="709"/>
        <w:jc w:val="both"/>
        <w:rPr>
          <w:lang w:val="uk-UA"/>
        </w:rPr>
      </w:pPr>
      <w:r>
        <w:rPr>
          <w:color w:val="333333"/>
          <w:shd w:val="clear" w:color="auto" w:fill="FFFFFF"/>
          <w:lang w:val="uk-UA"/>
        </w:rPr>
        <w:t>На будівництво  та експлуатацію автозаправного комплексу отримано в</w:t>
      </w:r>
      <w:r w:rsidRPr="0095237C">
        <w:rPr>
          <w:color w:val="333333"/>
          <w:shd w:val="clear" w:color="auto" w:fill="FFFFFF"/>
          <w:lang w:val="uk-UA"/>
        </w:rPr>
        <w:t>исно</w:t>
      </w:r>
      <w:r>
        <w:rPr>
          <w:color w:val="333333"/>
          <w:shd w:val="clear" w:color="auto" w:fill="FFFFFF"/>
          <w:lang w:val="uk-UA"/>
        </w:rPr>
        <w:t xml:space="preserve">вок </w:t>
      </w:r>
      <w:r w:rsidRPr="0095237C">
        <w:rPr>
          <w:color w:val="333333"/>
          <w:shd w:val="clear" w:color="auto" w:fill="FFFFFF"/>
          <w:lang w:val="uk-UA"/>
        </w:rPr>
        <w:t>з оцінки впливу на довкілля</w:t>
      </w:r>
      <w:r>
        <w:rPr>
          <w:color w:val="333333"/>
          <w:shd w:val="clear" w:color="auto" w:fill="FFFFFF"/>
          <w:lang w:val="uk-UA"/>
        </w:rPr>
        <w:t xml:space="preserve"> від 17.09.2021 № 077-4599, </w:t>
      </w:r>
      <w:r w:rsidRPr="0095237C">
        <w:rPr>
          <w:color w:val="333333"/>
          <w:shd w:val="clear" w:color="auto" w:fill="FFFFFF"/>
          <w:lang w:val="uk-UA"/>
        </w:rPr>
        <w:t>в якому визначено допустимість провадження планованої діяльності, яка згідно з вимогами</w:t>
      </w:r>
      <w:r>
        <w:rPr>
          <w:color w:val="333333"/>
          <w:shd w:val="clear" w:color="auto" w:fill="FFFFFF"/>
        </w:rPr>
        <w:t> </w:t>
      </w:r>
      <w:hyperlink r:id="rId5" w:anchor="n3" w:tgtFrame="_blank" w:history="1">
        <w:r w:rsidRPr="004E0A70">
          <w:rPr>
            <w:rStyle w:val="a5"/>
            <w:shd w:val="clear" w:color="auto" w:fill="FFFFFF"/>
            <w:lang w:val="uk-UA"/>
          </w:rPr>
          <w:t>Закону України</w:t>
        </w:r>
      </w:hyperlink>
      <w:r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  <w:lang w:val="uk-UA"/>
        </w:rPr>
        <w:t>«</w:t>
      </w:r>
      <w:r w:rsidRPr="0095237C">
        <w:rPr>
          <w:color w:val="333333"/>
          <w:shd w:val="clear" w:color="auto" w:fill="FFFFFF"/>
          <w:lang w:val="uk-UA"/>
        </w:rPr>
        <w:t>Про оцінку впливу на довкілля</w:t>
      </w:r>
      <w:r>
        <w:rPr>
          <w:color w:val="333333"/>
          <w:shd w:val="clear" w:color="auto" w:fill="FFFFFF"/>
          <w:lang w:val="uk-UA"/>
        </w:rPr>
        <w:t>»</w:t>
      </w:r>
      <w:r w:rsidRPr="0095237C">
        <w:rPr>
          <w:color w:val="333333"/>
          <w:shd w:val="clear" w:color="auto" w:fill="FFFFFF"/>
          <w:lang w:val="uk-UA"/>
        </w:rPr>
        <w:t xml:space="preserve"> підлягає оцінці впливу на довкілля</w:t>
      </w:r>
      <w:r>
        <w:rPr>
          <w:color w:val="333333"/>
          <w:shd w:val="clear" w:color="auto" w:fill="FFFFFF"/>
          <w:lang w:val="uk-UA"/>
        </w:rPr>
        <w:t>.</w:t>
      </w:r>
    </w:p>
    <w:p w:rsidR="00F8706F" w:rsidRDefault="00F8706F" w:rsidP="00F87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B11B43">
        <w:rPr>
          <w:lang w:val="uk-UA"/>
        </w:rPr>
        <w:t xml:space="preserve">У результаті проведення вищевказаних робіт встановлено, що на АЗК підприємства налічується </w:t>
      </w:r>
      <w:r>
        <w:rPr>
          <w:lang w:val="uk-UA"/>
        </w:rPr>
        <w:t xml:space="preserve">16 </w:t>
      </w:r>
      <w:r w:rsidRPr="00B11B43">
        <w:rPr>
          <w:lang w:val="uk-UA"/>
        </w:rPr>
        <w:t>стаціонарн</w:t>
      </w:r>
      <w:r>
        <w:rPr>
          <w:lang w:val="uk-UA"/>
        </w:rPr>
        <w:t>их</w:t>
      </w:r>
      <w:r w:rsidRPr="00B11B43">
        <w:rPr>
          <w:lang w:val="uk-UA"/>
        </w:rPr>
        <w:t xml:space="preserve"> джерел викидів, а саме: дихальні клапани резервуарного парку, ПРК, АГЗП, </w:t>
      </w:r>
      <w:r>
        <w:rPr>
          <w:lang w:val="uk-UA"/>
        </w:rPr>
        <w:t xml:space="preserve">патрубок </w:t>
      </w:r>
      <w:r w:rsidRPr="00B11B43">
        <w:rPr>
          <w:lang w:val="uk-UA"/>
        </w:rPr>
        <w:t>дизельн</w:t>
      </w:r>
      <w:r>
        <w:rPr>
          <w:lang w:val="uk-UA"/>
        </w:rPr>
        <w:t xml:space="preserve">ого </w:t>
      </w:r>
      <w:r w:rsidRPr="00B11B43">
        <w:rPr>
          <w:lang w:val="uk-UA"/>
        </w:rPr>
        <w:t>генератор</w:t>
      </w:r>
      <w:r>
        <w:rPr>
          <w:lang w:val="uk-UA"/>
        </w:rPr>
        <w:t>а</w:t>
      </w:r>
      <w:r w:rsidRPr="00B11B43">
        <w:rPr>
          <w:lang w:val="uk-UA"/>
        </w:rPr>
        <w:t>, труб</w:t>
      </w:r>
      <w:r>
        <w:rPr>
          <w:lang w:val="uk-UA"/>
        </w:rPr>
        <w:t>а</w:t>
      </w:r>
      <w:r w:rsidRPr="00B11B43">
        <w:rPr>
          <w:lang w:val="uk-UA"/>
        </w:rPr>
        <w:t xml:space="preserve"> обладнання кухні кафе. У процесі діяльності підприємства вплив на забруднення повітря здійснюють бензин (нафтовий, </w:t>
      </w:r>
      <w:proofErr w:type="spellStart"/>
      <w:r w:rsidRPr="00B11B43">
        <w:rPr>
          <w:lang w:val="uk-UA"/>
        </w:rPr>
        <w:t>малосірчистий</w:t>
      </w:r>
      <w:proofErr w:type="spellEnd"/>
      <w:r w:rsidRPr="00B11B43">
        <w:rPr>
          <w:lang w:val="uk-UA"/>
        </w:rPr>
        <w:t xml:space="preserve">, в перерахунку на вуглець), вуглеводні насичені С12-С19 у перерахунку на сумарний органічний вуглець, пропан, бутан, оксиди азоту, оксид вуглецю, </w:t>
      </w:r>
      <w:proofErr w:type="spellStart"/>
      <w:r w:rsidRPr="00B11B43">
        <w:rPr>
          <w:lang w:val="uk-UA"/>
        </w:rPr>
        <w:t>діоксид</w:t>
      </w:r>
      <w:proofErr w:type="spellEnd"/>
      <w:r w:rsidRPr="00B11B43">
        <w:rPr>
          <w:lang w:val="uk-UA"/>
        </w:rPr>
        <w:t xml:space="preserve"> сірки, </w:t>
      </w:r>
      <w:r w:rsidRPr="00B11B43">
        <w:rPr>
          <w:bCs/>
          <w:lang w:val="uk-UA"/>
        </w:rPr>
        <w:t xml:space="preserve">речовини у вигляді суспендованих твердих частинок </w:t>
      </w:r>
      <w:r w:rsidRPr="00533B1C">
        <w:rPr>
          <w:bCs/>
          <w:lang w:val="uk-UA"/>
        </w:rPr>
        <w:t>недиференційованих за складом</w:t>
      </w:r>
      <w:r w:rsidRPr="00533B1C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533B1C">
        <w:rPr>
          <w:lang w:val="uk-UA"/>
        </w:rPr>
        <w:t xml:space="preserve"> парникові гази. </w:t>
      </w:r>
    </w:p>
    <w:p w:rsidR="00F8706F" w:rsidRDefault="00F8706F" w:rsidP="00F87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bCs/>
          <w:lang w:val="uk-UA"/>
        </w:rPr>
      </w:pPr>
      <w:r w:rsidRPr="00533B1C">
        <w:rPr>
          <w:bCs/>
          <w:lang w:val="uk-UA"/>
        </w:rPr>
        <w:t>Загальна потужність викид</w:t>
      </w:r>
      <w:r>
        <w:rPr>
          <w:bCs/>
          <w:lang w:val="uk-UA"/>
        </w:rPr>
        <w:t>ів</w:t>
      </w:r>
      <w:r w:rsidRPr="00533B1C">
        <w:rPr>
          <w:bCs/>
          <w:lang w:val="uk-UA"/>
        </w:rPr>
        <w:t xml:space="preserve"> </w:t>
      </w:r>
      <w:r>
        <w:rPr>
          <w:bCs/>
          <w:lang w:val="uk-UA"/>
        </w:rPr>
        <w:t xml:space="preserve">від 16 стаціонарних джерел АЗК </w:t>
      </w:r>
      <w:r w:rsidRPr="00533B1C">
        <w:rPr>
          <w:bCs/>
          <w:lang w:val="uk-UA"/>
        </w:rPr>
        <w:t xml:space="preserve">в цілому </w:t>
      </w:r>
      <w:r w:rsidRPr="0074311A">
        <w:rPr>
          <w:bCs/>
          <w:lang w:val="uk-UA"/>
        </w:rPr>
        <w:t xml:space="preserve">складає </w:t>
      </w:r>
      <w:r>
        <w:rPr>
          <w:bCs/>
          <w:lang w:val="uk-UA"/>
        </w:rPr>
        <w:t xml:space="preserve">2,858 </w:t>
      </w:r>
      <w:r w:rsidRPr="008436BA">
        <w:rPr>
          <w:lang w:val="uk-UA"/>
        </w:rPr>
        <w:t xml:space="preserve">г/с та </w:t>
      </w:r>
      <w:r>
        <w:rPr>
          <w:lang w:val="uk-UA"/>
        </w:rPr>
        <w:t>2,976</w:t>
      </w:r>
      <w:r w:rsidRPr="008436BA">
        <w:rPr>
          <w:lang w:val="uk-UA"/>
        </w:rPr>
        <w:t xml:space="preserve"> т/рік (в т.ч. </w:t>
      </w:r>
      <w:proofErr w:type="spellStart"/>
      <w:r w:rsidRPr="008436BA">
        <w:rPr>
          <w:lang w:val="uk-UA"/>
        </w:rPr>
        <w:t>діоксиду</w:t>
      </w:r>
      <w:proofErr w:type="spellEnd"/>
      <w:r w:rsidRPr="008436BA">
        <w:rPr>
          <w:lang w:val="uk-UA"/>
        </w:rPr>
        <w:t xml:space="preserve"> вуглецю </w:t>
      </w:r>
      <w:r>
        <w:rPr>
          <w:lang w:val="uk-UA"/>
        </w:rPr>
        <w:t>- 2,183</w:t>
      </w:r>
      <w:r w:rsidRPr="008436BA">
        <w:rPr>
          <w:lang w:val="uk-UA"/>
        </w:rPr>
        <w:t xml:space="preserve"> т/рік)</w:t>
      </w:r>
      <w:r w:rsidRPr="00533B1C">
        <w:rPr>
          <w:bCs/>
          <w:lang w:val="uk-UA"/>
        </w:rPr>
        <w:t>.</w:t>
      </w:r>
    </w:p>
    <w:p w:rsidR="00F8706F" w:rsidRDefault="00F8706F" w:rsidP="00F87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B11B43">
        <w:rPr>
          <w:lang w:val="uk-UA"/>
        </w:rPr>
        <w:t>Нормативна санітарно-захисна зона підприємства становить - 50</w:t>
      </w:r>
      <w:r w:rsidRPr="00B11B43">
        <w:rPr>
          <w:spacing w:val="-3"/>
          <w:lang w:val="uk-UA"/>
        </w:rPr>
        <w:t xml:space="preserve"> метрів.</w:t>
      </w:r>
      <w:r w:rsidRPr="00B11B43">
        <w:rPr>
          <w:lang w:val="uk-UA"/>
        </w:rPr>
        <w:t xml:space="preserve"> Відповідно до проведених розрахунків концентрації по всім забруднюючим речовинам в межах санітарно-захисної зони не перевищують ГДК. </w:t>
      </w:r>
    </w:p>
    <w:p w:rsidR="00F8706F" w:rsidRPr="00B11B43" w:rsidRDefault="00F8706F" w:rsidP="00F870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B11B43">
        <w:rPr>
          <w:lang w:val="uk-UA"/>
        </w:rPr>
        <w:t>Зауваження та пропозиції щодо намірів приймаються в місячний термін після</w:t>
      </w:r>
      <w:r w:rsidRPr="00ED19C4">
        <w:rPr>
          <w:lang w:val="uk-UA"/>
        </w:rPr>
        <w:t xml:space="preserve"> публікації до </w:t>
      </w:r>
      <w:r w:rsidRPr="00C843DB">
        <w:rPr>
          <w:lang w:val="uk-UA"/>
        </w:rPr>
        <w:t>Управлінн</w:t>
      </w:r>
      <w:r>
        <w:rPr>
          <w:lang w:val="uk-UA"/>
        </w:rPr>
        <w:t>я</w:t>
      </w:r>
      <w:r w:rsidRPr="00C843DB">
        <w:rPr>
          <w:lang w:val="uk-UA"/>
        </w:rPr>
        <w:t xml:space="preserve"> екології та природних ресурсів </w:t>
      </w:r>
      <w:r>
        <w:rPr>
          <w:lang w:val="uk-UA"/>
        </w:rPr>
        <w:t>в</w:t>
      </w:r>
      <w:r w:rsidRPr="00C843DB">
        <w:rPr>
          <w:lang w:val="uk-UA"/>
        </w:rPr>
        <w:t xml:space="preserve">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C843DB">
        <w:rPr>
          <w:lang w:val="uk-UA"/>
        </w:rPr>
        <w:t>Турівська</w:t>
      </w:r>
      <w:proofErr w:type="spellEnd"/>
      <w:r w:rsidRPr="00C843DB">
        <w:rPr>
          <w:lang w:val="uk-UA"/>
        </w:rPr>
        <w:t>, 28; тел. 366-64-10, 366-64-11</w:t>
      </w:r>
      <w:r>
        <w:rPr>
          <w:lang w:val="uk-UA"/>
        </w:rPr>
        <w:t xml:space="preserve">, </w:t>
      </w:r>
      <w:r>
        <w:rPr>
          <w:u w:val="single"/>
          <w:lang w:val="en-US"/>
        </w:rPr>
        <w:t>e</w:t>
      </w:r>
      <w:r w:rsidRPr="0074311A">
        <w:rPr>
          <w:u w:val="single"/>
        </w:rPr>
        <w:t>-</w:t>
      </w:r>
      <w:r>
        <w:rPr>
          <w:u w:val="single"/>
          <w:lang w:val="en-US"/>
        </w:rPr>
        <w:t>mail</w:t>
      </w:r>
      <w:r w:rsidRPr="0074311A">
        <w:rPr>
          <w:u w:val="single"/>
        </w:rPr>
        <w:t xml:space="preserve">: </w:t>
      </w:r>
      <w:r w:rsidRPr="00852AF2">
        <w:rPr>
          <w:u w:val="single"/>
          <w:shd w:val="clear" w:color="auto" w:fill="FFFFFF"/>
        </w:rPr>
        <w:t>ecology@kyivcity.gov.ua</w:t>
      </w:r>
    </w:p>
    <w:p w:rsidR="00F8706F" w:rsidRDefault="00F8706F" w:rsidP="00F870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41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04C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141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06F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8706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basedOn w:val="a0"/>
    <w:link w:val="a3"/>
    <w:uiPriority w:val="99"/>
    <w:locked/>
    <w:rsid w:val="00F8706F"/>
    <w:rPr>
      <w:rFonts w:ascii="Calibri" w:eastAsia="Times New Roman" w:hAnsi="Calibri" w:cs="Times New Roman"/>
      <w:lang w:val="uk-UA" w:eastAsia="uk-UA"/>
    </w:rPr>
  </w:style>
  <w:style w:type="paragraph" w:styleId="HTML">
    <w:name w:val="HTML Preformatted"/>
    <w:basedOn w:val="a"/>
    <w:link w:val="HTML0"/>
    <w:uiPriority w:val="99"/>
    <w:rsid w:val="00F870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Arial Unicode MS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06F"/>
    <w:rPr>
      <w:rFonts w:ascii="Courier New" w:eastAsia="Arial Unicode MS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F8706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8706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basedOn w:val="a0"/>
    <w:link w:val="a3"/>
    <w:uiPriority w:val="99"/>
    <w:locked/>
    <w:rsid w:val="00F8706F"/>
    <w:rPr>
      <w:rFonts w:ascii="Calibri" w:eastAsia="Times New Roman" w:hAnsi="Calibri" w:cs="Times New Roman"/>
      <w:lang w:val="uk-UA" w:eastAsia="uk-UA"/>
    </w:rPr>
  </w:style>
  <w:style w:type="paragraph" w:styleId="HTML">
    <w:name w:val="HTML Preformatted"/>
    <w:basedOn w:val="a"/>
    <w:link w:val="HTML0"/>
    <w:uiPriority w:val="99"/>
    <w:rsid w:val="00F870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Arial Unicode MS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06F"/>
    <w:rPr>
      <w:rFonts w:ascii="Courier New" w:eastAsia="Arial Unicode MS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F870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2023-01-17T18:10:00Z</dcterms:created>
  <dcterms:modified xsi:type="dcterms:W3CDTF">2023-01-17T20:21:00Z</dcterms:modified>
</cp:coreProperties>
</file>