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05" w:rsidRPr="008B530E" w:rsidRDefault="00DB0105" w:rsidP="00DB0105">
      <w:pPr>
        <w:pStyle w:val="2"/>
        <w:numPr>
          <w:ilvl w:val="0"/>
          <w:numId w:val="0"/>
        </w:numPr>
        <w:rPr>
          <w:rFonts w:ascii="Times New Roman" w:hAnsi="Times New Roman" w:cs="Times New Roman"/>
          <w:caps/>
          <w:smallCaps w:val="0"/>
          <w:sz w:val="28"/>
          <w:szCs w:val="28"/>
          <w:lang w:val="uk-UA"/>
        </w:rPr>
      </w:pPr>
      <w:bookmarkStart w:id="0" w:name="_Toc145663038"/>
      <w:r w:rsidRPr="00103B69">
        <w:rPr>
          <w:rFonts w:ascii="Times New Roman" w:hAnsi="Times New Roman" w:cs="Times New Roman"/>
          <w:caps/>
          <w:smallCaps w:val="0"/>
          <w:sz w:val="28"/>
          <w:szCs w:val="28"/>
          <w:lang w:val="uk-UA"/>
        </w:rPr>
        <w:t>Повідомлення про намір отримати дозвіл на викиди</w:t>
      </w:r>
      <w:bookmarkEnd w:id="0"/>
    </w:p>
    <w:p w:rsidR="00DB0105" w:rsidRPr="00CD1214" w:rsidRDefault="00DB0105" w:rsidP="00DB0105">
      <w:pPr>
        <w:spacing w:before="80" w:line="264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816F0E">
        <w:rPr>
          <w:rFonts w:eastAsiaTheme="minorEastAsia"/>
          <w:i/>
          <w:iCs/>
          <w:sz w:val="28"/>
          <w:szCs w:val="28"/>
          <w:lang w:val="uk-UA"/>
        </w:rPr>
        <w:t>Національний банк України</w:t>
      </w:r>
      <w:r w:rsidRPr="00CD1214">
        <w:rPr>
          <w:rFonts w:eastAsiaTheme="minorEastAsia"/>
          <w:b/>
          <w:i/>
          <w:iCs/>
          <w:sz w:val="28"/>
          <w:szCs w:val="28"/>
          <w:lang w:val="uk-UA"/>
        </w:rPr>
        <w:t xml:space="preserve"> </w:t>
      </w:r>
      <w:r w:rsidRPr="00CD1214">
        <w:rPr>
          <w:rFonts w:eastAsiaTheme="minorEastAsia"/>
          <w:iCs/>
          <w:sz w:val="28"/>
          <w:szCs w:val="28"/>
          <w:lang w:val="uk-UA"/>
        </w:rPr>
        <w:t>(</w:t>
      </w:r>
      <w:bookmarkStart w:id="1" w:name="_GoBack"/>
      <w:bookmarkEnd w:id="1"/>
      <w:r w:rsidRPr="007B24D9">
        <w:rPr>
          <w:rFonts w:eastAsiaTheme="minorEastAsia"/>
          <w:iCs/>
          <w:sz w:val="28"/>
          <w:szCs w:val="28"/>
          <w:lang w:val="uk-UA"/>
        </w:rPr>
        <w:t xml:space="preserve">Національний банк, код ЄДРПОУ – 00032106, юридична адреса - 01601, м. Київ, Печерський р-н, вул. Інститутська, 9,                      тел. +38 050 239-17-39, </w:t>
      </w:r>
      <w:proofErr w:type="spellStart"/>
      <w:r w:rsidRPr="007B24D9">
        <w:rPr>
          <w:rFonts w:eastAsiaTheme="minorEastAsia"/>
          <w:iCs/>
          <w:sz w:val="28"/>
          <w:szCs w:val="28"/>
          <w:lang w:val="uk-UA"/>
        </w:rPr>
        <w:t>ел</w:t>
      </w:r>
      <w:proofErr w:type="spellEnd"/>
      <w:r w:rsidRPr="007B24D9">
        <w:rPr>
          <w:rFonts w:eastAsiaTheme="minorEastAsia"/>
          <w:iCs/>
          <w:sz w:val="28"/>
          <w:szCs w:val="28"/>
          <w:lang w:val="uk-UA"/>
        </w:rPr>
        <w:t>. пошта –</w:t>
      </w:r>
      <w:r w:rsidR="00161B0F" w:rsidRPr="007B24D9">
        <w:rPr>
          <w:rFonts w:eastAsiaTheme="minorEastAsia"/>
          <w:iCs/>
          <w:sz w:val="28"/>
          <w:szCs w:val="28"/>
        </w:rPr>
        <w:t xml:space="preserve"> </w:t>
      </w:r>
      <w:hyperlink r:id="rId6" w:tooltip="nbu@bank.gov.ua" w:history="1">
        <w:r w:rsidR="00161B0F" w:rsidRPr="007B24D9">
          <w:rPr>
            <w:rFonts w:eastAsiaTheme="minorEastAsia"/>
            <w:iCs/>
            <w:sz w:val="28"/>
            <w:szCs w:val="28"/>
            <w:lang w:val="uk-UA"/>
          </w:rPr>
          <w:t>nbu@bank.gov.ua</w:t>
        </w:r>
      </w:hyperlink>
      <w:r w:rsidRPr="007B24D9">
        <w:rPr>
          <w:rFonts w:eastAsiaTheme="minorEastAsia"/>
          <w:iCs/>
          <w:sz w:val="28"/>
          <w:szCs w:val="28"/>
          <w:lang w:val="uk-UA"/>
        </w:rPr>
        <w:t>) повідомляє про наміри отримання дозволу на викиди забруднюючих речовин в атмосферне повітря для майданчика за адресою:</w:t>
      </w:r>
      <w:r w:rsidRPr="007B24D9">
        <w:t xml:space="preserve"> </w:t>
      </w:r>
      <w:r w:rsidRPr="007B24D9">
        <w:rPr>
          <w:rFonts w:eastAsiaTheme="minorEastAsia"/>
          <w:iCs/>
          <w:sz w:val="28"/>
          <w:szCs w:val="28"/>
          <w:lang w:val="uk-UA"/>
        </w:rPr>
        <w:t>02232, м. Київ, Деснянський</w:t>
      </w:r>
      <w:r w:rsidRPr="007D2856">
        <w:rPr>
          <w:rFonts w:eastAsiaTheme="minorEastAsia"/>
          <w:iCs/>
          <w:sz w:val="28"/>
          <w:szCs w:val="28"/>
          <w:lang w:val="uk-UA"/>
        </w:rPr>
        <w:t xml:space="preserve"> р-н, вул. </w:t>
      </w:r>
      <w:proofErr w:type="spellStart"/>
      <w:r w:rsidRPr="007D2856">
        <w:rPr>
          <w:rFonts w:eastAsiaTheme="minorEastAsia"/>
          <w:iCs/>
          <w:sz w:val="28"/>
          <w:szCs w:val="28"/>
          <w:lang w:val="uk-UA"/>
        </w:rPr>
        <w:t>Пухівська</w:t>
      </w:r>
      <w:proofErr w:type="spellEnd"/>
      <w:r w:rsidRPr="007D2856">
        <w:rPr>
          <w:rFonts w:eastAsiaTheme="minorEastAsia"/>
          <w:iCs/>
          <w:sz w:val="28"/>
          <w:szCs w:val="28"/>
          <w:lang w:val="uk-UA"/>
        </w:rPr>
        <w:t>, 9</w:t>
      </w:r>
      <w:r w:rsidRPr="00CD1214">
        <w:rPr>
          <w:rFonts w:eastAsiaTheme="minorEastAsia"/>
          <w:iCs/>
          <w:sz w:val="28"/>
          <w:szCs w:val="28"/>
          <w:lang w:val="uk-UA"/>
        </w:rPr>
        <w:t xml:space="preserve">. </w:t>
      </w:r>
    </w:p>
    <w:p w:rsidR="00DB0105" w:rsidRPr="00CD1214" w:rsidRDefault="00DB0105" w:rsidP="00DB0105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CD1214">
        <w:rPr>
          <w:rFonts w:eastAsiaTheme="minorEastAsia"/>
          <w:iCs/>
          <w:sz w:val="28"/>
          <w:szCs w:val="28"/>
          <w:lang w:val="uk-UA"/>
        </w:rPr>
        <w:t>Основний вид економічної діяльності Н</w:t>
      </w:r>
      <w:r>
        <w:rPr>
          <w:rFonts w:eastAsiaTheme="minorEastAsia"/>
          <w:iCs/>
          <w:sz w:val="28"/>
          <w:szCs w:val="28"/>
          <w:lang w:val="uk-UA"/>
        </w:rPr>
        <w:t>аціонального банку</w:t>
      </w:r>
      <w:r w:rsidRPr="00CD1214">
        <w:rPr>
          <w:rFonts w:eastAsiaTheme="minorEastAsia"/>
          <w:iCs/>
          <w:sz w:val="28"/>
          <w:szCs w:val="28"/>
          <w:lang w:val="uk-UA"/>
        </w:rPr>
        <w:t xml:space="preserve"> згідно КВЕД  - діяльність центрального банку (64.11); випуск продукції не здійснюється. </w:t>
      </w:r>
    </w:p>
    <w:p w:rsidR="00DB0105" w:rsidRPr="00CD1214" w:rsidRDefault="00DB0105" w:rsidP="00DB0105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CD1214">
        <w:rPr>
          <w:rFonts w:eastAsiaTheme="minorEastAsia"/>
          <w:iCs/>
          <w:sz w:val="28"/>
          <w:szCs w:val="28"/>
          <w:lang w:val="uk-UA"/>
        </w:rPr>
        <w:t xml:space="preserve">Дозвіл на викиди </w:t>
      </w:r>
      <w:r>
        <w:rPr>
          <w:rFonts w:eastAsiaTheme="minorEastAsia"/>
          <w:iCs/>
          <w:sz w:val="28"/>
          <w:szCs w:val="28"/>
          <w:lang w:val="uk-UA"/>
        </w:rPr>
        <w:t>отримується вперше</w:t>
      </w:r>
      <w:r w:rsidRPr="00CD1214">
        <w:rPr>
          <w:rFonts w:eastAsiaTheme="minorEastAsia"/>
          <w:iCs/>
          <w:sz w:val="28"/>
          <w:szCs w:val="28"/>
          <w:lang w:val="uk-UA"/>
        </w:rPr>
        <w:t>, з метою отримання права на експлуатацію обладнання, з якого в атмосферне повітря надходять забруднюючі речовини.</w:t>
      </w:r>
    </w:p>
    <w:p w:rsidR="00DB0105" w:rsidRPr="00161B0F" w:rsidRDefault="00DB0105" w:rsidP="00DB0105">
      <w:pPr>
        <w:spacing w:line="276" w:lineRule="auto"/>
        <w:ind w:firstLine="709"/>
        <w:jc w:val="both"/>
        <w:rPr>
          <w:rFonts w:eastAsiaTheme="minorEastAsia"/>
          <w:iCs/>
          <w:color w:val="000000" w:themeColor="text1"/>
          <w:sz w:val="28"/>
          <w:szCs w:val="28"/>
          <w:lang w:val="uk-UA"/>
        </w:rPr>
      </w:pPr>
      <w:r w:rsidRPr="00CD1214">
        <w:rPr>
          <w:rFonts w:eastAsiaTheme="minorEastAsia"/>
          <w:iCs/>
          <w:sz w:val="28"/>
          <w:szCs w:val="28"/>
          <w:lang w:val="uk-UA"/>
        </w:rPr>
        <w:t xml:space="preserve">Джерелами утворення забруднюючих речовин в атмосферу є </w:t>
      </w:r>
      <w:r w:rsidRPr="000921C2">
        <w:rPr>
          <w:rFonts w:eastAsia="Calibri"/>
          <w:sz w:val="28"/>
          <w:szCs w:val="28"/>
          <w:lang w:val="uk-UA"/>
        </w:rPr>
        <w:t xml:space="preserve">обладнання </w:t>
      </w:r>
      <w:r>
        <w:rPr>
          <w:rFonts w:eastAsia="Calibri"/>
          <w:sz w:val="28"/>
          <w:szCs w:val="28"/>
          <w:lang w:val="uk-UA"/>
        </w:rPr>
        <w:t xml:space="preserve">лабораторій (витяжні шафи, </w:t>
      </w:r>
      <w:proofErr w:type="spellStart"/>
      <w:r>
        <w:rPr>
          <w:rFonts w:eastAsia="Calibri"/>
          <w:sz w:val="28"/>
          <w:szCs w:val="28"/>
          <w:lang w:val="uk-UA"/>
        </w:rPr>
        <w:t>індукційнй</w:t>
      </w:r>
      <w:proofErr w:type="spellEnd"/>
      <w:r>
        <w:rPr>
          <w:rFonts w:eastAsia="Calibri"/>
          <w:sz w:val="28"/>
          <w:szCs w:val="28"/>
          <w:lang w:val="uk-UA"/>
        </w:rPr>
        <w:t xml:space="preserve"> та муфельні печі тощо) </w:t>
      </w:r>
      <w:r w:rsidRPr="00CD1214">
        <w:rPr>
          <w:rFonts w:eastAsia="Calibri"/>
          <w:sz w:val="28"/>
          <w:szCs w:val="28"/>
          <w:lang w:val="uk-UA"/>
        </w:rPr>
        <w:t>та</w:t>
      </w:r>
      <w:r w:rsidRPr="000921C2">
        <w:rPr>
          <w:rFonts w:eastAsia="Calibri"/>
          <w:sz w:val="28"/>
          <w:szCs w:val="28"/>
          <w:lang w:val="uk-UA"/>
        </w:rPr>
        <w:t xml:space="preserve"> дизельний генератор</w:t>
      </w:r>
      <w:r w:rsidRPr="00CD1214">
        <w:rPr>
          <w:rFonts w:eastAsiaTheme="minorEastAsia"/>
          <w:iCs/>
          <w:sz w:val="28"/>
          <w:szCs w:val="28"/>
          <w:lang w:val="uk-UA"/>
        </w:rPr>
        <w:t xml:space="preserve">. Експлуатація даного обладнання  не підлягає оцінці впливу на довкілля та прямо не передбачена вимогами ч. 2 та ч. 3 ст. 3 Закону України «Про </w:t>
      </w:r>
      <w:r w:rsidRPr="00161B0F">
        <w:rPr>
          <w:rFonts w:eastAsiaTheme="minorEastAsia"/>
          <w:iCs/>
          <w:color w:val="000000" w:themeColor="text1"/>
          <w:sz w:val="28"/>
          <w:szCs w:val="28"/>
          <w:lang w:val="uk-UA"/>
        </w:rPr>
        <w:t>оцінку впливу на довкілля».</w:t>
      </w:r>
    </w:p>
    <w:p w:rsidR="00DB0105" w:rsidRPr="00161B0F" w:rsidRDefault="00DB0105" w:rsidP="00DB0105">
      <w:pPr>
        <w:spacing w:line="276" w:lineRule="auto"/>
        <w:ind w:firstLine="709"/>
        <w:jc w:val="both"/>
        <w:rPr>
          <w:rFonts w:eastAsiaTheme="minorEastAsia"/>
          <w:iCs/>
          <w:color w:val="000000" w:themeColor="text1"/>
          <w:sz w:val="28"/>
          <w:szCs w:val="28"/>
          <w:lang w:val="uk-UA"/>
        </w:rPr>
      </w:pPr>
      <w:r w:rsidRPr="00161B0F">
        <w:rPr>
          <w:rFonts w:eastAsiaTheme="minorEastAsia"/>
          <w:iCs/>
          <w:color w:val="000000" w:themeColor="text1"/>
          <w:sz w:val="28"/>
          <w:szCs w:val="28"/>
          <w:lang w:val="uk-UA"/>
        </w:rPr>
        <w:t>В процесі діяльності підприємства в атмосферне повітря від джерел викидів потрапляють наступні забруднюючі речовини: азоту діоксид (0,010167 г/с;                     0,001 т/рік), вуглецю оксид (0,054698 г/с; 0,017 т/рік), речовини у вигляді суспендованих твердих частинок недиференційованих за складом (0,005819 г/с; 0,001 т/рік), сірки діоксид (0,006908 г/с; 0,001 т/рік), сульфатна кислота (H2SO4) [сірчана кислота] (0,000027 г/с; 0,0001 т/рік), азотна кислота (0,002219 г/с; 0,003 т/рік), пароподібні та газоподібні сполуки хлору, якщо вони не ввійшли до класу І, у перерахунку на хлористий водень (0,000565 г/с;  0,001 т/рік), а також метан (0,0001 т/рік), вуглецю діоксид (1,611 т/рік), азоту (1) оксид (N</w:t>
      </w:r>
      <w:r w:rsidRPr="00161B0F">
        <w:rPr>
          <w:rFonts w:eastAsiaTheme="minorEastAsia"/>
          <w:iCs/>
          <w:color w:val="000000" w:themeColor="text1"/>
          <w:sz w:val="28"/>
          <w:szCs w:val="28"/>
          <w:vertAlign w:val="subscript"/>
          <w:lang w:val="uk-UA"/>
        </w:rPr>
        <w:t>2</w:t>
      </w:r>
      <w:r w:rsidRPr="00161B0F">
        <w:rPr>
          <w:rFonts w:eastAsiaTheme="minorEastAsia"/>
          <w:iCs/>
          <w:color w:val="000000" w:themeColor="text1"/>
          <w:sz w:val="28"/>
          <w:szCs w:val="28"/>
          <w:lang w:val="uk-UA"/>
        </w:rPr>
        <w:t>O) (0,0001 т/рік) та неметанові леткі органічні сполуки (НМЛОС) (0,001 т/рік).</w:t>
      </w:r>
    </w:p>
    <w:p w:rsidR="00DB0105" w:rsidRPr="00CD1214" w:rsidRDefault="00DB0105" w:rsidP="00DB0105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161B0F">
        <w:rPr>
          <w:rFonts w:eastAsiaTheme="minorEastAsia"/>
          <w:iCs/>
          <w:color w:val="000000" w:themeColor="text1"/>
          <w:sz w:val="28"/>
          <w:szCs w:val="28"/>
          <w:lang w:val="uk-UA"/>
        </w:rPr>
        <w:t xml:space="preserve">На підприємстві немає виробництв і технологічного устаткування, на яких повинні впроваджуватися найкращі доступні технології і методи </w:t>
      </w:r>
      <w:r w:rsidRPr="00CD1214">
        <w:rPr>
          <w:rFonts w:eastAsiaTheme="minorEastAsia"/>
          <w:iCs/>
          <w:sz w:val="28"/>
          <w:szCs w:val="28"/>
          <w:lang w:val="uk-UA"/>
        </w:rPr>
        <w:t>керування.</w:t>
      </w:r>
    </w:p>
    <w:p w:rsidR="00DB0105" w:rsidRPr="00CD1214" w:rsidRDefault="00DB0105" w:rsidP="00DB0105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CD1214">
        <w:rPr>
          <w:rFonts w:eastAsiaTheme="minorEastAsia"/>
          <w:iCs/>
          <w:sz w:val="28"/>
          <w:szCs w:val="28"/>
          <w:lang w:val="uk-UA"/>
        </w:rPr>
        <w:t>Аналіз даних інвентаризації джерел викидів свідчить про те, що фактичні викиди забруднюючих речовин менші, ніж нормативні граничнодопустимі викиди, заходи щодо скорочення обсягів викидів не плануються.</w:t>
      </w:r>
    </w:p>
    <w:p w:rsidR="00DB0105" w:rsidRPr="00CD1214" w:rsidRDefault="00DB0105" w:rsidP="00DB0105">
      <w:pPr>
        <w:spacing w:line="252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CD1214">
        <w:rPr>
          <w:rFonts w:eastAsiaTheme="minorEastAsia"/>
          <w:iCs/>
          <w:sz w:val="28"/>
          <w:szCs w:val="28"/>
          <w:lang w:val="uk-UA"/>
        </w:rPr>
        <w:t>Встановлені нормативи гранично-допустимих викидів дотримуються. Перевищення гранично-допустимих концентрацій на межі санітарно-захисної зони відсутні.</w:t>
      </w:r>
    </w:p>
    <w:p w:rsidR="00DB0105" w:rsidRPr="004C424E" w:rsidRDefault="00DB0105" w:rsidP="00DB0105">
      <w:pPr>
        <w:pStyle w:val="Bodytet"/>
        <w:spacing w:line="276" w:lineRule="auto"/>
        <w:rPr>
          <w:rStyle w:val="a4"/>
          <w:sz w:val="27"/>
          <w:szCs w:val="27"/>
        </w:rPr>
      </w:pPr>
      <w:r w:rsidRPr="00CD1214">
        <w:rPr>
          <w:rFonts w:eastAsiaTheme="minorEastAsia"/>
          <w:iCs/>
          <w:sz w:val="27"/>
          <w:szCs w:val="27"/>
        </w:rPr>
        <w:t xml:space="preserve">Зауваження та пропозиції щодо намірів приймаються в місячний термін </w:t>
      </w:r>
      <w:r w:rsidRPr="00CD1214">
        <w:rPr>
          <w:rFonts w:eastAsiaTheme="minorEastAsia"/>
          <w:iCs/>
          <w:sz w:val="27"/>
          <w:szCs w:val="27"/>
        </w:rPr>
        <w:lastRenderedPageBreak/>
        <w:t xml:space="preserve">після публікації до Департаменту захисту довкілля та адаптації до зміни клімату виконавчого органу Київської міської ради (Київської міської державної адміністрації) за адресою: 04080, м. Київ, вул. </w:t>
      </w:r>
      <w:proofErr w:type="spellStart"/>
      <w:r w:rsidRPr="00CD1214">
        <w:rPr>
          <w:rFonts w:eastAsiaTheme="minorEastAsia"/>
          <w:iCs/>
          <w:sz w:val="27"/>
          <w:szCs w:val="27"/>
        </w:rPr>
        <w:t>Турівська</w:t>
      </w:r>
      <w:proofErr w:type="spellEnd"/>
      <w:r w:rsidRPr="00CD1214">
        <w:rPr>
          <w:rFonts w:eastAsiaTheme="minorEastAsia"/>
          <w:iCs/>
          <w:sz w:val="27"/>
          <w:szCs w:val="27"/>
        </w:rPr>
        <w:t>, 28; тел. 366-64-10, 366-64-11, e-</w:t>
      </w:r>
      <w:proofErr w:type="spellStart"/>
      <w:r w:rsidRPr="00CD1214">
        <w:rPr>
          <w:rFonts w:eastAsiaTheme="minorEastAsia"/>
          <w:iCs/>
          <w:sz w:val="27"/>
          <w:szCs w:val="27"/>
        </w:rPr>
        <w:t>mail</w:t>
      </w:r>
      <w:proofErr w:type="spellEnd"/>
      <w:r w:rsidRPr="00CD1214">
        <w:rPr>
          <w:rFonts w:eastAsiaTheme="minorEastAsia"/>
          <w:iCs/>
          <w:sz w:val="27"/>
          <w:szCs w:val="27"/>
        </w:rPr>
        <w:t xml:space="preserve">: </w:t>
      </w:r>
      <w:proofErr w:type="spellStart"/>
      <w:r w:rsidRPr="00CD1214">
        <w:rPr>
          <w:rFonts w:eastAsiaTheme="minorEastAsia"/>
          <w:iCs/>
          <w:sz w:val="27"/>
          <w:szCs w:val="27"/>
        </w:rPr>
        <w:t>ecology</w:t>
      </w:r>
      <w:proofErr w:type="spellEnd"/>
      <w:r w:rsidRPr="00CD1214">
        <w:rPr>
          <w:rFonts w:eastAsiaTheme="minorEastAsia"/>
          <w:iCs/>
          <w:sz w:val="27"/>
          <w:szCs w:val="27"/>
        </w:rPr>
        <w:t>@</w:t>
      </w:r>
      <w:proofErr w:type="spellStart"/>
      <w:r w:rsidRPr="00CD1214">
        <w:rPr>
          <w:rFonts w:eastAsiaTheme="minorEastAsia"/>
          <w:iCs/>
          <w:sz w:val="27"/>
          <w:szCs w:val="27"/>
        </w:rPr>
        <w:t>kyivcity.gov.ua</w:t>
      </w:r>
      <w:proofErr w:type="spellEnd"/>
      <w:r w:rsidRPr="00CD1214">
        <w:rPr>
          <w:rFonts w:eastAsiaTheme="minorEastAsia"/>
          <w:iCs/>
          <w:sz w:val="27"/>
          <w:szCs w:val="27"/>
        </w:rPr>
        <w:t>.</w:t>
      </w:r>
    </w:p>
    <w:p w:rsidR="002F44E5" w:rsidRDefault="002F44E5"/>
    <w:sectPr w:rsidR="002F44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34828"/>
    <w:multiLevelType w:val="multilevel"/>
    <w:tmpl w:val="464649DE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lang w:val="ru-RU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1">
    <w:nsid w:val="58393B68"/>
    <w:multiLevelType w:val="multilevel"/>
    <w:tmpl w:val="1BA28E2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pStyle w:val="2"/>
      <w:lvlText w:val="%2"/>
      <w:lvlJc w:val="left"/>
      <w:pPr>
        <w:ind w:left="1427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1146" w:hanging="720"/>
      </w:pPr>
      <w:rPr>
        <w:rFonts w:ascii="Times New Roman" w:hAnsi="Times New Roman" w:cs="Times New Roman" w:hint="default"/>
        <w:sz w:val="28"/>
        <w:szCs w:val="26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05"/>
    <w:rsid w:val="000921C2"/>
    <w:rsid w:val="001013C7"/>
    <w:rsid w:val="00161B0F"/>
    <w:rsid w:val="002F44E5"/>
    <w:rsid w:val="0039177F"/>
    <w:rsid w:val="004C7506"/>
    <w:rsid w:val="007B24D9"/>
    <w:rsid w:val="008C4C2B"/>
    <w:rsid w:val="00BD3152"/>
    <w:rsid w:val="00DB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2"/>
    <w:next w:val="a"/>
    <w:link w:val="10"/>
    <w:qFormat/>
    <w:rsid w:val="00DB0105"/>
    <w:pPr>
      <w:numPr>
        <w:ilvl w:val="0"/>
      </w:numPr>
      <w:tabs>
        <w:tab w:val="num" w:pos="360"/>
      </w:tabs>
      <w:spacing w:line="240" w:lineRule="auto"/>
      <w:ind w:left="1427" w:hanging="576"/>
      <w:outlineLvl w:val="0"/>
    </w:pPr>
    <w:rPr>
      <w:lang w:eastAsia="x-none"/>
    </w:rPr>
  </w:style>
  <w:style w:type="paragraph" w:styleId="2">
    <w:name w:val="heading 2"/>
    <w:aliases w:val="Заголовок 2 Знак1 Знак,Заголовок 2 Знак Знак Знак,Заголовок 2 Знак1 Знак Знак Знак,Заголовок 2 Знак Знак Знак Знак Знак,Заголовок 2 Знак1 Знак Знак Знак Знак Знак,Заголовок 2 Знак Знак Знак Знак Знак Знак Знак"/>
    <w:basedOn w:val="a"/>
    <w:next w:val="a"/>
    <w:link w:val="21"/>
    <w:qFormat/>
    <w:rsid w:val="00DB0105"/>
    <w:pPr>
      <w:keepNext/>
      <w:numPr>
        <w:ilvl w:val="1"/>
        <w:numId w:val="1"/>
      </w:numPr>
      <w:spacing w:line="276" w:lineRule="auto"/>
      <w:jc w:val="center"/>
      <w:outlineLvl w:val="1"/>
    </w:pPr>
    <w:rPr>
      <w:rFonts w:ascii="Arial" w:hAnsi="Arial" w:cs="Arial"/>
      <w:b/>
      <w:smallCaps/>
      <w:sz w:val="26"/>
      <w:szCs w:val="26"/>
    </w:rPr>
  </w:style>
  <w:style w:type="paragraph" w:styleId="3">
    <w:name w:val="heading 3"/>
    <w:basedOn w:val="a0"/>
    <w:next w:val="a"/>
    <w:link w:val="30"/>
    <w:qFormat/>
    <w:rsid w:val="00DB0105"/>
    <w:pPr>
      <w:numPr>
        <w:ilvl w:val="2"/>
        <w:numId w:val="1"/>
      </w:numPr>
      <w:spacing w:before="240" w:after="240"/>
      <w:jc w:val="center"/>
      <w:outlineLvl w:val="2"/>
    </w:pPr>
    <w:rPr>
      <w:b/>
      <w:snapToGrid w:val="0"/>
      <w:sz w:val="28"/>
      <w:lang w:val="uk-UA"/>
    </w:rPr>
  </w:style>
  <w:style w:type="paragraph" w:styleId="4">
    <w:name w:val="heading 4"/>
    <w:basedOn w:val="HTML"/>
    <w:next w:val="a"/>
    <w:link w:val="40"/>
    <w:qFormat/>
    <w:rsid w:val="00DB0105"/>
    <w:pPr>
      <w:numPr>
        <w:ilvl w:val="3"/>
        <w:numId w:val="1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jc w:val="center"/>
      <w:outlineLvl w:val="3"/>
    </w:pPr>
    <w:rPr>
      <w:rFonts w:ascii="Times New Roman" w:hAnsi="Times New Roman"/>
      <w:b/>
      <w:color w:val="000000"/>
      <w:sz w:val="28"/>
      <w:szCs w:val="26"/>
      <w:lang w:val="uk-UA" w:eastAsia="x-none"/>
    </w:rPr>
  </w:style>
  <w:style w:type="paragraph" w:styleId="5">
    <w:name w:val="heading 5"/>
    <w:basedOn w:val="a"/>
    <w:next w:val="a"/>
    <w:link w:val="50"/>
    <w:qFormat/>
    <w:rsid w:val="00DB0105"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DB0105"/>
    <w:pPr>
      <w:keepNext/>
      <w:numPr>
        <w:ilvl w:val="5"/>
        <w:numId w:val="1"/>
      </w:numPr>
      <w:jc w:val="center"/>
      <w:outlineLvl w:val="5"/>
    </w:pPr>
    <w:rPr>
      <w:b/>
      <w:sz w:val="26"/>
      <w:lang w:val="uk-UA"/>
    </w:rPr>
  </w:style>
  <w:style w:type="paragraph" w:styleId="7">
    <w:name w:val="heading 7"/>
    <w:basedOn w:val="a"/>
    <w:next w:val="a"/>
    <w:link w:val="70"/>
    <w:qFormat/>
    <w:rsid w:val="00DB0105"/>
    <w:pPr>
      <w:keepNext/>
      <w:numPr>
        <w:ilvl w:val="6"/>
        <w:numId w:val="1"/>
      </w:numPr>
      <w:spacing w:before="120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link w:val="80"/>
    <w:qFormat/>
    <w:rsid w:val="00DB0105"/>
    <w:pPr>
      <w:keepNext/>
      <w:numPr>
        <w:ilvl w:val="7"/>
        <w:numId w:val="1"/>
      </w:numPr>
      <w:jc w:val="both"/>
      <w:outlineLvl w:val="7"/>
    </w:pPr>
    <w:rPr>
      <w:sz w:val="28"/>
      <w:lang w:val="uk-UA" w:eastAsia="x-none"/>
    </w:rPr>
  </w:style>
  <w:style w:type="paragraph" w:styleId="9">
    <w:name w:val="heading 9"/>
    <w:basedOn w:val="a"/>
    <w:next w:val="a"/>
    <w:link w:val="90"/>
    <w:qFormat/>
    <w:rsid w:val="00DB0105"/>
    <w:pPr>
      <w:keepNext/>
      <w:numPr>
        <w:ilvl w:val="8"/>
        <w:numId w:val="1"/>
      </w:numPr>
      <w:jc w:val="center"/>
      <w:outlineLvl w:val="8"/>
    </w:pPr>
    <w:rPr>
      <w:color w:val="000000"/>
      <w:sz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B0105"/>
    <w:rPr>
      <w:rFonts w:ascii="Arial" w:eastAsia="Times New Roman" w:hAnsi="Arial" w:cs="Arial"/>
      <w:b/>
      <w:smallCaps/>
      <w:sz w:val="26"/>
      <w:szCs w:val="26"/>
      <w:lang w:val="ru-RU" w:eastAsia="x-none"/>
    </w:rPr>
  </w:style>
  <w:style w:type="character" w:customStyle="1" w:styleId="20">
    <w:name w:val="Заголовок 2 Знак"/>
    <w:basedOn w:val="a1"/>
    <w:uiPriority w:val="9"/>
    <w:semiHidden/>
    <w:rsid w:val="00DB01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1"/>
    <w:link w:val="3"/>
    <w:rsid w:val="00DB0105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DB0105"/>
    <w:rPr>
      <w:rFonts w:ascii="Times New Roman" w:eastAsia="Times New Roman" w:hAnsi="Times New Roman" w:cs="Times New Roman"/>
      <w:b/>
      <w:color w:val="000000"/>
      <w:sz w:val="28"/>
      <w:szCs w:val="26"/>
      <w:lang w:val="uk-UA" w:eastAsia="x-none"/>
    </w:rPr>
  </w:style>
  <w:style w:type="character" w:customStyle="1" w:styleId="50">
    <w:name w:val="Заголовок 5 Знак"/>
    <w:basedOn w:val="a1"/>
    <w:link w:val="5"/>
    <w:rsid w:val="00DB010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rsid w:val="00DB0105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character" w:customStyle="1" w:styleId="70">
    <w:name w:val="Заголовок 7 Знак"/>
    <w:basedOn w:val="a1"/>
    <w:link w:val="7"/>
    <w:rsid w:val="00DB010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80">
    <w:name w:val="Заголовок 8 Знак"/>
    <w:basedOn w:val="a1"/>
    <w:link w:val="8"/>
    <w:rsid w:val="00DB0105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90">
    <w:name w:val="Заголовок 9 Знак"/>
    <w:basedOn w:val="a1"/>
    <w:link w:val="9"/>
    <w:rsid w:val="00DB0105"/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character" w:customStyle="1" w:styleId="21">
    <w:name w:val="Заголовок 2 Знак1"/>
    <w:aliases w:val="Заголовок 2 Знак1 Знак Знак,Заголовок 2 Знак Знак Знак Знак,Заголовок 2 Знак1 Знак Знак Знак Знак,Заголовок 2 Знак Знак Знак Знак Знак Знак,Заголовок 2 Знак1 Знак Знак Знак Знак Знак Знак"/>
    <w:link w:val="2"/>
    <w:rsid w:val="00DB0105"/>
    <w:rPr>
      <w:rFonts w:ascii="Arial" w:eastAsia="Times New Roman" w:hAnsi="Arial" w:cs="Arial"/>
      <w:b/>
      <w:smallCaps/>
      <w:sz w:val="26"/>
      <w:szCs w:val="26"/>
      <w:lang w:val="ru-RU" w:eastAsia="ru-RU"/>
    </w:rPr>
  </w:style>
  <w:style w:type="character" w:styleId="a4">
    <w:name w:val="Emphasis"/>
    <w:qFormat/>
    <w:rsid w:val="00DB0105"/>
    <w:rPr>
      <w:iCs/>
    </w:rPr>
  </w:style>
  <w:style w:type="paragraph" w:customStyle="1" w:styleId="Bodytet">
    <w:name w:val="Body teхt"/>
    <w:basedOn w:val="a"/>
    <w:link w:val="Bodytet0"/>
    <w:qFormat/>
    <w:rsid w:val="00DB0105"/>
    <w:pPr>
      <w:widowControl w:val="0"/>
      <w:suppressAutoHyphens/>
      <w:ind w:firstLine="709"/>
      <w:contextualSpacing/>
      <w:jc w:val="both"/>
    </w:pPr>
    <w:rPr>
      <w:sz w:val="24"/>
      <w:szCs w:val="26"/>
      <w:lang w:val="uk-UA"/>
    </w:rPr>
  </w:style>
  <w:style w:type="character" w:customStyle="1" w:styleId="Bodytet0">
    <w:name w:val="Body teхt Знак"/>
    <w:basedOn w:val="a1"/>
    <w:link w:val="Bodytet"/>
    <w:rsid w:val="00DB0105"/>
    <w:rPr>
      <w:rFonts w:ascii="Times New Roman" w:eastAsia="Times New Roman" w:hAnsi="Times New Roman" w:cs="Times New Roman"/>
      <w:sz w:val="24"/>
      <w:szCs w:val="26"/>
      <w:lang w:val="uk-UA" w:eastAsia="ru-RU"/>
    </w:rPr>
  </w:style>
  <w:style w:type="paragraph" w:styleId="a0">
    <w:name w:val="Body Text"/>
    <w:basedOn w:val="a"/>
    <w:link w:val="a5"/>
    <w:uiPriority w:val="99"/>
    <w:semiHidden/>
    <w:unhideWhenUsed/>
    <w:rsid w:val="00DB0105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DB010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B0105"/>
    <w:rPr>
      <w:rFonts w:ascii="Consolas" w:hAnsi="Consolas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DB0105"/>
    <w:rPr>
      <w:rFonts w:ascii="Consolas" w:eastAsia="Times New Roman" w:hAnsi="Consolas" w:cs="Times New Roman"/>
      <w:sz w:val="20"/>
      <w:szCs w:val="20"/>
      <w:lang w:val="ru-RU" w:eastAsia="ru-RU"/>
    </w:rPr>
  </w:style>
  <w:style w:type="character" w:styleId="a6">
    <w:name w:val="Hyperlink"/>
    <w:basedOn w:val="a1"/>
    <w:uiPriority w:val="99"/>
    <w:rsid w:val="00161B0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2"/>
    <w:next w:val="a"/>
    <w:link w:val="10"/>
    <w:qFormat/>
    <w:rsid w:val="00DB0105"/>
    <w:pPr>
      <w:numPr>
        <w:ilvl w:val="0"/>
      </w:numPr>
      <w:tabs>
        <w:tab w:val="num" w:pos="360"/>
      </w:tabs>
      <w:spacing w:line="240" w:lineRule="auto"/>
      <w:ind w:left="1427" w:hanging="576"/>
      <w:outlineLvl w:val="0"/>
    </w:pPr>
    <w:rPr>
      <w:lang w:eastAsia="x-none"/>
    </w:rPr>
  </w:style>
  <w:style w:type="paragraph" w:styleId="2">
    <w:name w:val="heading 2"/>
    <w:aliases w:val="Заголовок 2 Знак1 Знак,Заголовок 2 Знак Знак Знак,Заголовок 2 Знак1 Знак Знак Знак,Заголовок 2 Знак Знак Знак Знак Знак,Заголовок 2 Знак1 Знак Знак Знак Знак Знак,Заголовок 2 Знак Знак Знак Знак Знак Знак Знак"/>
    <w:basedOn w:val="a"/>
    <w:next w:val="a"/>
    <w:link w:val="21"/>
    <w:qFormat/>
    <w:rsid w:val="00DB0105"/>
    <w:pPr>
      <w:keepNext/>
      <w:numPr>
        <w:ilvl w:val="1"/>
        <w:numId w:val="1"/>
      </w:numPr>
      <w:spacing w:line="276" w:lineRule="auto"/>
      <w:jc w:val="center"/>
      <w:outlineLvl w:val="1"/>
    </w:pPr>
    <w:rPr>
      <w:rFonts w:ascii="Arial" w:hAnsi="Arial" w:cs="Arial"/>
      <w:b/>
      <w:smallCaps/>
      <w:sz w:val="26"/>
      <w:szCs w:val="26"/>
    </w:rPr>
  </w:style>
  <w:style w:type="paragraph" w:styleId="3">
    <w:name w:val="heading 3"/>
    <w:basedOn w:val="a0"/>
    <w:next w:val="a"/>
    <w:link w:val="30"/>
    <w:qFormat/>
    <w:rsid w:val="00DB0105"/>
    <w:pPr>
      <w:numPr>
        <w:ilvl w:val="2"/>
        <w:numId w:val="1"/>
      </w:numPr>
      <w:spacing w:before="240" w:after="240"/>
      <w:jc w:val="center"/>
      <w:outlineLvl w:val="2"/>
    </w:pPr>
    <w:rPr>
      <w:b/>
      <w:snapToGrid w:val="0"/>
      <w:sz w:val="28"/>
      <w:lang w:val="uk-UA"/>
    </w:rPr>
  </w:style>
  <w:style w:type="paragraph" w:styleId="4">
    <w:name w:val="heading 4"/>
    <w:basedOn w:val="HTML"/>
    <w:next w:val="a"/>
    <w:link w:val="40"/>
    <w:qFormat/>
    <w:rsid w:val="00DB0105"/>
    <w:pPr>
      <w:numPr>
        <w:ilvl w:val="3"/>
        <w:numId w:val="1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jc w:val="center"/>
      <w:outlineLvl w:val="3"/>
    </w:pPr>
    <w:rPr>
      <w:rFonts w:ascii="Times New Roman" w:hAnsi="Times New Roman"/>
      <w:b/>
      <w:color w:val="000000"/>
      <w:sz w:val="28"/>
      <w:szCs w:val="26"/>
      <w:lang w:val="uk-UA" w:eastAsia="x-none"/>
    </w:rPr>
  </w:style>
  <w:style w:type="paragraph" w:styleId="5">
    <w:name w:val="heading 5"/>
    <w:basedOn w:val="a"/>
    <w:next w:val="a"/>
    <w:link w:val="50"/>
    <w:qFormat/>
    <w:rsid w:val="00DB0105"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DB0105"/>
    <w:pPr>
      <w:keepNext/>
      <w:numPr>
        <w:ilvl w:val="5"/>
        <w:numId w:val="1"/>
      </w:numPr>
      <w:jc w:val="center"/>
      <w:outlineLvl w:val="5"/>
    </w:pPr>
    <w:rPr>
      <w:b/>
      <w:sz w:val="26"/>
      <w:lang w:val="uk-UA"/>
    </w:rPr>
  </w:style>
  <w:style w:type="paragraph" w:styleId="7">
    <w:name w:val="heading 7"/>
    <w:basedOn w:val="a"/>
    <w:next w:val="a"/>
    <w:link w:val="70"/>
    <w:qFormat/>
    <w:rsid w:val="00DB0105"/>
    <w:pPr>
      <w:keepNext/>
      <w:numPr>
        <w:ilvl w:val="6"/>
        <w:numId w:val="1"/>
      </w:numPr>
      <w:spacing w:before="120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link w:val="80"/>
    <w:qFormat/>
    <w:rsid w:val="00DB0105"/>
    <w:pPr>
      <w:keepNext/>
      <w:numPr>
        <w:ilvl w:val="7"/>
        <w:numId w:val="1"/>
      </w:numPr>
      <w:jc w:val="both"/>
      <w:outlineLvl w:val="7"/>
    </w:pPr>
    <w:rPr>
      <w:sz w:val="28"/>
      <w:lang w:val="uk-UA" w:eastAsia="x-none"/>
    </w:rPr>
  </w:style>
  <w:style w:type="paragraph" w:styleId="9">
    <w:name w:val="heading 9"/>
    <w:basedOn w:val="a"/>
    <w:next w:val="a"/>
    <w:link w:val="90"/>
    <w:qFormat/>
    <w:rsid w:val="00DB0105"/>
    <w:pPr>
      <w:keepNext/>
      <w:numPr>
        <w:ilvl w:val="8"/>
        <w:numId w:val="1"/>
      </w:numPr>
      <w:jc w:val="center"/>
      <w:outlineLvl w:val="8"/>
    </w:pPr>
    <w:rPr>
      <w:color w:val="000000"/>
      <w:sz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B0105"/>
    <w:rPr>
      <w:rFonts w:ascii="Arial" w:eastAsia="Times New Roman" w:hAnsi="Arial" w:cs="Arial"/>
      <w:b/>
      <w:smallCaps/>
      <w:sz w:val="26"/>
      <w:szCs w:val="26"/>
      <w:lang w:val="ru-RU" w:eastAsia="x-none"/>
    </w:rPr>
  </w:style>
  <w:style w:type="character" w:customStyle="1" w:styleId="20">
    <w:name w:val="Заголовок 2 Знак"/>
    <w:basedOn w:val="a1"/>
    <w:uiPriority w:val="9"/>
    <w:semiHidden/>
    <w:rsid w:val="00DB01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1"/>
    <w:link w:val="3"/>
    <w:rsid w:val="00DB0105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DB0105"/>
    <w:rPr>
      <w:rFonts w:ascii="Times New Roman" w:eastAsia="Times New Roman" w:hAnsi="Times New Roman" w:cs="Times New Roman"/>
      <w:b/>
      <w:color w:val="000000"/>
      <w:sz w:val="28"/>
      <w:szCs w:val="26"/>
      <w:lang w:val="uk-UA" w:eastAsia="x-none"/>
    </w:rPr>
  </w:style>
  <w:style w:type="character" w:customStyle="1" w:styleId="50">
    <w:name w:val="Заголовок 5 Знак"/>
    <w:basedOn w:val="a1"/>
    <w:link w:val="5"/>
    <w:rsid w:val="00DB010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rsid w:val="00DB0105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character" w:customStyle="1" w:styleId="70">
    <w:name w:val="Заголовок 7 Знак"/>
    <w:basedOn w:val="a1"/>
    <w:link w:val="7"/>
    <w:rsid w:val="00DB010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80">
    <w:name w:val="Заголовок 8 Знак"/>
    <w:basedOn w:val="a1"/>
    <w:link w:val="8"/>
    <w:rsid w:val="00DB0105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90">
    <w:name w:val="Заголовок 9 Знак"/>
    <w:basedOn w:val="a1"/>
    <w:link w:val="9"/>
    <w:rsid w:val="00DB0105"/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character" w:customStyle="1" w:styleId="21">
    <w:name w:val="Заголовок 2 Знак1"/>
    <w:aliases w:val="Заголовок 2 Знак1 Знак Знак,Заголовок 2 Знак Знак Знак Знак,Заголовок 2 Знак1 Знак Знак Знак Знак,Заголовок 2 Знак Знак Знак Знак Знак Знак,Заголовок 2 Знак1 Знак Знак Знак Знак Знак Знак"/>
    <w:link w:val="2"/>
    <w:rsid w:val="00DB0105"/>
    <w:rPr>
      <w:rFonts w:ascii="Arial" w:eastAsia="Times New Roman" w:hAnsi="Arial" w:cs="Arial"/>
      <w:b/>
      <w:smallCaps/>
      <w:sz w:val="26"/>
      <w:szCs w:val="26"/>
      <w:lang w:val="ru-RU" w:eastAsia="ru-RU"/>
    </w:rPr>
  </w:style>
  <w:style w:type="character" w:styleId="a4">
    <w:name w:val="Emphasis"/>
    <w:qFormat/>
    <w:rsid w:val="00DB0105"/>
    <w:rPr>
      <w:iCs/>
    </w:rPr>
  </w:style>
  <w:style w:type="paragraph" w:customStyle="1" w:styleId="Bodytet">
    <w:name w:val="Body teхt"/>
    <w:basedOn w:val="a"/>
    <w:link w:val="Bodytet0"/>
    <w:qFormat/>
    <w:rsid w:val="00DB0105"/>
    <w:pPr>
      <w:widowControl w:val="0"/>
      <w:suppressAutoHyphens/>
      <w:ind w:firstLine="709"/>
      <w:contextualSpacing/>
      <w:jc w:val="both"/>
    </w:pPr>
    <w:rPr>
      <w:sz w:val="24"/>
      <w:szCs w:val="26"/>
      <w:lang w:val="uk-UA"/>
    </w:rPr>
  </w:style>
  <w:style w:type="character" w:customStyle="1" w:styleId="Bodytet0">
    <w:name w:val="Body teхt Знак"/>
    <w:basedOn w:val="a1"/>
    <w:link w:val="Bodytet"/>
    <w:rsid w:val="00DB0105"/>
    <w:rPr>
      <w:rFonts w:ascii="Times New Roman" w:eastAsia="Times New Roman" w:hAnsi="Times New Roman" w:cs="Times New Roman"/>
      <w:sz w:val="24"/>
      <w:szCs w:val="26"/>
      <w:lang w:val="uk-UA" w:eastAsia="ru-RU"/>
    </w:rPr>
  </w:style>
  <w:style w:type="paragraph" w:styleId="a0">
    <w:name w:val="Body Text"/>
    <w:basedOn w:val="a"/>
    <w:link w:val="a5"/>
    <w:uiPriority w:val="99"/>
    <w:semiHidden/>
    <w:unhideWhenUsed/>
    <w:rsid w:val="00DB0105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DB010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B0105"/>
    <w:rPr>
      <w:rFonts w:ascii="Consolas" w:hAnsi="Consolas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DB0105"/>
    <w:rPr>
      <w:rFonts w:ascii="Consolas" w:eastAsia="Times New Roman" w:hAnsi="Consolas" w:cs="Times New Roman"/>
      <w:sz w:val="20"/>
      <w:szCs w:val="20"/>
      <w:lang w:val="ru-RU" w:eastAsia="ru-RU"/>
    </w:rPr>
  </w:style>
  <w:style w:type="character" w:styleId="a6">
    <w:name w:val="Hyperlink"/>
    <w:basedOn w:val="a1"/>
    <w:uiPriority w:val="99"/>
    <w:rsid w:val="00161B0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bu@ban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Chudo</cp:lastModifiedBy>
  <cp:revision>3</cp:revision>
  <dcterms:created xsi:type="dcterms:W3CDTF">2023-10-06T10:46:00Z</dcterms:created>
  <dcterms:modified xsi:type="dcterms:W3CDTF">2023-10-12T09:51:00Z</dcterms:modified>
</cp:coreProperties>
</file>