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144280" w:rsidRDefault="00CF0FBC" w:rsidP="00847F66">
      <w:pPr>
        <w:ind w:firstLine="709"/>
        <w:jc w:val="both"/>
        <w:rPr>
          <w:highlight w:val="yellow"/>
          <w:lang w:val="uk-UA"/>
        </w:rPr>
      </w:pPr>
      <w:r>
        <w:rPr>
          <w:lang w:val="uk-UA" w:eastAsia="uk-UA"/>
        </w:rPr>
        <w:t xml:space="preserve">Фізична особа-підприємець </w:t>
      </w:r>
      <w:proofErr w:type="spellStart"/>
      <w:r w:rsidRPr="00CF0FBC">
        <w:rPr>
          <w:lang w:val="uk-UA" w:eastAsia="uk-UA"/>
        </w:rPr>
        <w:t>Гузенко</w:t>
      </w:r>
      <w:proofErr w:type="spellEnd"/>
      <w:r w:rsidRPr="00CF0FBC">
        <w:rPr>
          <w:lang w:val="uk-UA" w:eastAsia="uk-UA"/>
        </w:rPr>
        <w:t xml:space="preserve"> Богдана Степанівна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</w:t>
      </w:r>
      <w:r>
        <w:rPr>
          <w:rFonts w:eastAsia="MS Mincho"/>
          <w:lang w:val="uk-UA"/>
        </w:rPr>
        <w:t xml:space="preserve">ФОП </w:t>
      </w:r>
      <w:proofErr w:type="spellStart"/>
      <w:r w:rsidRPr="00CF0FBC">
        <w:rPr>
          <w:rFonts w:eastAsia="MS Mincho"/>
          <w:lang w:val="uk-UA"/>
        </w:rPr>
        <w:t>Гузенко</w:t>
      </w:r>
      <w:proofErr w:type="spellEnd"/>
      <w:r w:rsidRPr="00CF0FBC">
        <w:rPr>
          <w:rFonts w:eastAsia="MS Mincho"/>
          <w:lang w:val="uk-UA"/>
        </w:rPr>
        <w:t xml:space="preserve"> Богдана Степанівна</w:t>
      </w:r>
      <w:r w:rsidR="00C02B59">
        <w:rPr>
          <w:rFonts w:eastAsia="MS Mincho"/>
          <w:lang w:val="uk-UA"/>
        </w:rPr>
        <w:t>, і</w:t>
      </w:r>
      <w:r w:rsidR="00C02B59" w:rsidRPr="00C02B59">
        <w:rPr>
          <w:rFonts w:eastAsia="MS Mincho"/>
          <w:lang w:val="uk-UA"/>
        </w:rPr>
        <w:t xml:space="preserve">дентифікаційний </w:t>
      </w:r>
      <w:r w:rsidRPr="00653F35">
        <w:rPr>
          <w:lang w:val="uk-UA"/>
        </w:rPr>
        <w:t>номер фізичної особи - підприємця, платника податків та інших обов'язкових платежів</w:t>
      </w:r>
      <w:r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 xml:space="preserve">– </w:t>
      </w:r>
      <w:r w:rsidRPr="00CF0FBC">
        <w:rPr>
          <w:lang w:val="uk-UA"/>
        </w:rPr>
        <w:t>3219022521</w:t>
      </w:r>
      <w:r w:rsidR="00C02B59">
        <w:rPr>
          <w:rFonts w:eastAsia="MS Mincho"/>
          <w:lang w:val="uk-UA"/>
        </w:rPr>
        <w:t xml:space="preserve">), </w:t>
      </w:r>
      <w:r>
        <w:rPr>
          <w:lang w:val="uk-UA"/>
        </w:rPr>
        <w:t xml:space="preserve">місце проживання </w:t>
      </w:r>
      <w:r w:rsidRPr="00CF0FBC">
        <w:rPr>
          <w:lang w:val="uk-UA"/>
        </w:rPr>
        <w:t xml:space="preserve">07416, Київська область, Броварський р-н, село Погреби, вул. </w:t>
      </w:r>
      <w:proofErr w:type="spellStart"/>
      <w:r w:rsidRPr="00CF0FBC">
        <w:rPr>
          <w:lang w:val="uk-UA"/>
        </w:rPr>
        <w:t>Залющинська</w:t>
      </w:r>
      <w:proofErr w:type="spellEnd"/>
      <w:r w:rsidRPr="00CF0FBC">
        <w:rPr>
          <w:lang w:val="uk-UA"/>
        </w:rPr>
        <w:t>, будинок 150</w:t>
      </w:r>
      <w:r w:rsidR="00847F66">
        <w:rPr>
          <w:lang w:val="uk-UA"/>
        </w:rPr>
        <w:t xml:space="preserve">, </w:t>
      </w:r>
      <w:r w:rsidR="006E5AA4">
        <w:rPr>
          <w:lang w:val="uk-UA"/>
        </w:rPr>
        <w:t xml:space="preserve">поштова </w:t>
      </w:r>
      <w:r w:rsidR="00887983">
        <w:rPr>
          <w:lang w:val="uk-UA"/>
        </w:rPr>
        <w:t xml:space="preserve">та фактична </w:t>
      </w:r>
      <w:r w:rsidR="006E5AA4">
        <w:rPr>
          <w:lang w:val="uk-UA"/>
        </w:rPr>
        <w:t>адреса</w:t>
      </w:r>
      <w:r w:rsidR="00887983">
        <w:rPr>
          <w:lang w:val="uk-UA"/>
        </w:rPr>
        <w:t xml:space="preserve"> </w:t>
      </w:r>
      <w:r w:rsidRPr="00CF0FBC">
        <w:rPr>
          <w:lang w:val="uk-UA"/>
        </w:rPr>
        <w:t xml:space="preserve">01133, м. Київ, Печерський р-н, вул. </w:t>
      </w:r>
      <w:proofErr w:type="spellStart"/>
      <w:r w:rsidRPr="00CF0FBC">
        <w:rPr>
          <w:lang w:val="uk-UA"/>
        </w:rPr>
        <w:t>Мечнікова</w:t>
      </w:r>
      <w:proofErr w:type="spellEnd"/>
      <w:r w:rsidRPr="00CF0FBC">
        <w:rPr>
          <w:lang w:val="uk-UA"/>
        </w:rPr>
        <w:t>, 7</w:t>
      </w:r>
      <w:r w:rsidR="00847F66" w:rsidRPr="00847F66">
        <w:rPr>
          <w:lang w:val="uk-UA"/>
        </w:rPr>
        <w:t xml:space="preserve">, </w:t>
      </w:r>
      <w:r w:rsidR="00887983" w:rsidRPr="00887983">
        <w:rPr>
          <w:lang w:val="uk-UA"/>
        </w:rPr>
        <w:t xml:space="preserve">0673270613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887983" w:rsidRPr="00887983">
        <w:t>grig_egor@yahoo.com</w:t>
      </w:r>
      <w:r w:rsidR="008B7182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повітря.</w:t>
      </w:r>
      <w:r w:rsidR="00144280">
        <w:rPr>
          <w:lang w:val="uk-UA"/>
        </w:rPr>
        <w:t xml:space="preserve"> </w:t>
      </w:r>
      <w:r w:rsidR="00144280" w:rsidRPr="00C65B86">
        <w:rPr>
          <w:lang w:val="uk-UA"/>
        </w:rPr>
        <w:t xml:space="preserve">Дозвіл отримується </w:t>
      </w:r>
      <w:r w:rsidR="008B7182">
        <w:rPr>
          <w:lang w:val="uk-UA"/>
        </w:rPr>
        <w:t>вперше</w:t>
      </w:r>
      <w:r w:rsidR="00144280" w:rsidRPr="00C65B86">
        <w:rPr>
          <w:lang w:val="uk-UA"/>
        </w:rPr>
        <w:t xml:space="preserve">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550A9E" w:rsidRPr="00096293" w:rsidRDefault="00C65B86" w:rsidP="00096293">
      <w:pPr>
        <w:spacing w:line="276" w:lineRule="auto"/>
        <w:ind w:firstLine="709"/>
        <w:jc w:val="both"/>
        <w:rPr>
          <w:bCs/>
          <w:lang w:val="uk-UA"/>
        </w:rPr>
      </w:pPr>
      <w:r>
        <w:rPr>
          <w:lang w:val="uk-UA"/>
        </w:rPr>
        <w:t xml:space="preserve">Основний вид діяльності - </w:t>
      </w:r>
      <w:r w:rsidR="00CF0FBC">
        <w:rPr>
          <w:lang w:val="uk-UA"/>
        </w:rPr>
        <w:t>96.09 н</w:t>
      </w:r>
      <w:r w:rsidR="00CF0FBC" w:rsidRPr="00CF0FBC">
        <w:rPr>
          <w:lang w:val="uk-UA"/>
        </w:rPr>
        <w:t>адання інших</w:t>
      </w:r>
      <w:r w:rsidR="00CF0FBC">
        <w:rPr>
          <w:lang w:val="uk-UA"/>
        </w:rPr>
        <w:t xml:space="preserve"> індивідуальних послуг, </w:t>
      </w:r>
      <w:proofErr w:type="spellStart"/>
      <w:r w:rsidR="00CF0FBC">
        <w:rPr>
          <w:lang w:val="uk-UA"/>
        </w:rPr>
        <w:t>н.в.і.у</w:t>
      </w:r>
      <w:proofErr w:type="spellEnd"/>
      <w:r w:rsidR="00550A9E" w:rsidRPr="00C65B86">
        <w:rPr>
          <w:lang w:val="uk-UA"/>
        </w:rPr>
        <w:t>.</w:t>
      </w:r>
      <w:r w:rsidR="00563F8A" w:rsidRPr="00D31113">
        <w:rPr>
          <w:lang w:val="uk-UA"/>
        </w:rPr>
        <w:t xml:space="preserve"> </w:t>
      </w:r>
      <w:r w:rsidR="006056CF" w:rsidRPr="00D31113">
        <w:rPr>
          <w:lang w:val="uk-UA"/>
        </w:rPr>
        <w:t xml:space="preserve">Згідно ЗУ «Про оцінку впливу на довкілля», </w:t>
      </w:r>
      <w:r w:rsidR="00CF0FBC">
        <w:rPr>
          <w:lang w:val="uk-UA"/>
        </w:rPr>
        <w:t xml:space="preserve">дана </w:t>
      </w:r>
      <w:r w:rsidR="006056CF" w:rsidRPr="00D31113">
        <w:rPr>
          <w:lang w:val="uk-UA"/>
        </w:rPr>
        <w:t xml:space="preserve">діяльність </w:t>
      </w:r>
      <w:proofErr w:type="spellStart"/>
      <w:r w:rsidR="006056CF" w:rsidRPr="00D31113">
        <w:rPr>
          <w:color w:val="333333"/>
          <w:shd w:val="clear" w:color="auto" w:fill="FFFFFF"/>
        </w:rPr>
        <w:t>оцінці</w:t>
      </w:r>
      <w:proofErr w:type="spellEnd"/>
      <w:r w:rsidR="006056CF" w:rsidRPr="00D31113">
        <w:rPr>
          <w:color w:val="333333"/>
          <w:shd w:val="clear" w:color="auto" w:fill="FFFFFF"/>
        </w:rPr>
        <w:t xml:space="preserve"> </w:t>
      </w:r>
      <w:proofErr w:type="spellStart"/>
      <w:r w:rsidR="006056CF" w:rsidRPr="00D31113">
        <w:rPr>
          <w:color w:val="333333"/>
          <w:shd w:val="clear" w:color="auto" w:fill="FFFFFF"/>
        </w:rPr>
        <w:t>впливу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на </w:t>
      </w:r>
      <w:proofErr w:type="spellStart"/>
      <w:r w:rsidR="006056CF" w:rsidRPr="00D31113">
        <w:rPr>
          <w:color w:val="333333"/>
          <w:shd w:val="clear" w:color="auto" w:fill="FFFFFF"/>
        </w:rPr>
        <w:t>довкілля</w:t>
      </w:r>
      <w:proofErr w:type="spellEnd"/>
      <w:r w:rsidR="006056CF" w:rsidRPr="00D31113">
        <w:rPr>
          <w:color w:val="333333"/>
          <w:shd w:val="clear" w:color="auto" w:fill="FFFFFF"/>
        </w:rPr>
        <w:t xml:space="preserve"> не </w:t>
      </w:r>
      <w:proofErr w:type="spellStart"/>
      <w:r w:rsidR="006056CF" w:rsidRPr="00D31113">
        <w:rPr>
          <w:color w:val="333333"/>
          <w:shd w:val="clear" w:color="auto" w:fill="FFFFFF"/>
        </w:rPr>
        <w:t>підлягає</w:t>
      </w:r>
      <w:proofErr w:type="spellEnd"/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  <w:r w:rsidR="00C717FE" w:rsidRPr="00D31113">
        <w:rPr>
          <w:bCs/>
          <w:lang w:val="uk-UA"/>
        </w:rPr>
        <w:t xml:space="preserve">На </w:t>
      </w:r>
      <w:r w:rsidR="00CF0FBC">
        <w:rPr>
          <w:bCs/>
          <w:lang w:val="uk-UA"/>
        </w:rPr>
        <w:t>майданчику наявно виробництво</w:t>
      </w:r>
      <w:r w:rsidR="00887983" w:rsidRPr="00887983">
        <w:t xml:space="preserve"> </w:t>
      </w:r>
      <w:r w:rsidR="00887983">
        <w:rPr>
          <w:bCs/>
          <w:lang w:val="uk-UA"/>
        </w:rPr>
        <w:t>020105 Ст</w:t>
      </w:r>
      <w:r w:rsidR="00887983" w:rsidRPr="00887983">
        <w:rPr>
          <w:bCs/>
          <w:lang w:val="uk-UA"/>
        </w:rPr>
        <w:t>аціонарні двигуни</w:t>
      </w:r>
      <w:r w:rsidR="0034720C">
        <w:rPr>
          <w:bCs/>
          <w:lang w:val="uk-UA"/>
        </w:rPr>
        <w:t>.</w:t>
      </w:r>
      <w:r w:rsidR="00F40940" w:rsidRPr="00D31113">
        <w:rPr>
          <w:bCs/>
          <w:lang w:val="uk-UA"/>
        </w:rPr>
        <w:t xml:space="preserve"> </w:t>
      </w:r>
      <w:r w:rsidR="00550A9E" w:rsidRPr="00D31113">
        <w:rPr>
          <w:bCs/>
          <w:lang w:val="uk-UA"/>
        </w:rPr>
        <w:t>Джерел</w:t>
      </w:r>
      <w:r w:rsidR="00CF0FBC">
        <w:rPr>
          <w:bCs/>
          <w:lang w:val="uk-UA"/>
        </w:rPr>
        <w:t>ом</w:t>
      </w:r>
      <w:r w:rsidR="00550A9E" w:rsidRPr="00D31113">
        <w:rPr>
          <w:bCs/>
          <w:lang w:val="uk-UA"/>
        </w:rPr>
        <w:t xml:space="preserve"> утворення забруднюючих речовин є</w:t>
      </w:r>
      <w:r w:rsidR="00D31113" w:rsidRPr="00D31113">
        <w:rPr>
          <w:bCs/>
          <w:lang w:val="en-US"/>
        </w:rPr>
        <w:t xml:space="preserve"> </w:t>
      </w:r>
      <w:proofErr w:type="spellStart"/>
      <w:r w:rsidR="00D31113" w:rsidRPr="00D31113">
        <w:rPr>
          <w:bCs/>
          <w:lang w:val="uk-UA"/>
        </w:rPr>
        <w:t>дизельгенератор</w:t>
      </w:r>
      <w:proofErr w:type="spellEnd"/>
      <w:r w:rsidR="00D31113" w:rsidRPr="00D31113">
        <w:rPr>
          <w:bCs/>
          <w:lang w:val="en-US"/>
        </w:rPr>
        <w:t xml:space="preserve"> </w:t>
      </w:r>
      <w:r w:rsidR="00CF0FBC" w:rsidRPr="00CF0FBC">
        <w:rPr>
          <w:lang w:val="uk-UA"/>
        </w:rPr>
        <w:t xml:space="preserve">WARRIOR LDG12S </w:t>
      </w:r>
      <w:r w:rsidR="0034720C">
        <w:rPr>
          <w:bCs/>
          <w:lang w:val="uk-UA"/>
        </w:rPr>
        <w:t xml:space="preserve">(проектна потужність </w:t>
      </w:r>
      <w:r w:rsidR="00CF0FBC">
        <w:rPr>
          <w:bCs/>
          <w:lang w:val="uk-UA"/>
        </w:rPr>
        <w:t>11</w:t>
      </w:r>
      <w:r>
        <w:rPr>
          <w:bCs/>
          <w:lang w:val="uk-UA"/>
        </w:rPr>
        <w:t xml:space="preserve"> кВт</w:t>
      </w:r>
      <w:r w:rsidR="0034720C">
        <w:rPr>
          <w:bCs/>
          <w:lang w:val="uk-UA"/>
        </w:rPr>
        <w:t xml:space="preserve">, фактична – </w:t>
      </w:r>
      <w:r w:rsidR="00CF0FBC">
        <w:rPr>
          <w:bCs/>
          <w:lang w:val="uk-UA"/>
        </w:rPr>
        <w:t>10</w:t>
      </w:r>
      <w:r w:rsidR="0034720C">
        <w:rPr>
          <w:bCs/>
          <w:lang w:val="uk-UA"/>
        </w:rPr>
        <w:t xml:space="preserve"> кВт</w:t>
      </w:r>
      <w:r w:rsidR="00CF0FBC">
        <w:rPr>
          <w:bCs/>
          <w:lang w:val="uk-UA"/>
        </w:rPr>
        <w:t>)</w:t>
      </w:r>
      <w:r w:rsidR="003B47F6">
        <w:rPr>
          <w:color w:val="000000"/>
          <w:lang w:val="uk-UA"/>
        </w:rPr>
        <w:t xml:space="preserve">. </w:t>
      </w:r>
      <w:r w:rsidR="00F42C14">
        <w:rPr>
          <w:lang w:val="uk-UA"/>
        </w:rPr>
        <w:t xml:space="preserve">На підприємстві наявно </w:t>
      </w:r>
      <w:r w:rsidR="00CF0FBC">
        <w:rPr>
          <w:lang w:val="uk-UA"/>
        </w:rPr>
        <w:t>1</w:t>
      </w:r>
      <w:r>
        <w:rPr>
          <w:lang w:val="uk-UA"/>
        </w:rPr>
        <w:t xml:space="preserve"> організован</w:t>
      </w:r>
      <w:r w:rsidR="00CF0FBC">
        <w:rPr>
          <w:lang w:val="uk-UA"/>
        </w:rPr>
        <w:t>е</w:t>
      </w:r>
      <w:r w:rsidR="00F42C14">
        <w:rPr>
          <w:lang w:val="uk-UA"/>
        </w:rPr>
        <w:t xml:space="preserve"> джерел</w:t>
      </w:r>
      <w:r w:rsidR="00CF0FBC">
        <w:rPr>
          <w:lang w:val="uk-UA"/>
        </w:rPr>
        <w:t>о</w:t>
      </w:r>
      <w:r w:rsidR="00F42C14">
        <w:rPr>
          <w:lang w:val="uk-UA"/>
        </w:rPr>
        <w:t xml:space="preserve"> викиду.</w:t>
      </w:r>
    </w:p>
    <w:p w:rsidR="004E0A56" w:rsidRPr="004739E7" w:rsidRDefault="00CF0FBC" w:rsidP="00BF37C6">
      <w:pPr>
        <w:ind w:firstLine="709"/>
        <w:jc w:val="both"/>
        <w:rPr>
          <w:b/>
          <w:lang w:val="uk-UA"/>
        </w:rPr>
      </w:pPr>
      <w:r>
        <w:rPr>
          <w:lang w:val="uk-UA"/>
        </w:rPr>
        <w:t>Джерелом</w:t>
      </w:r>
      <w:r w:rsidR="002C361F" w:rsidRPr="004739E7">
        <w:rPr>
          <w:lang w:val="uk-UA"/>
        </w:rPr>
        <w:t xml:space="preserve"> викидаю</w:t>
      </w:r>
      <w:r w:rsidR="00030D57" w:rsidRPr="004739E7">
        <w:rPr>
          <w:lang w:val="uk-UA"/>
        </w:rPr>
        <w:t xml:space="preserve">ться </w:t>
      </w:r>
      <w:r w:rsidR="000058F6" w:rsidRPr="004739E7">
        <w:rPr>
          <w:lang w:val="uk-UA"/>
        </w:rPr>
        <w:t>наступні</w:t>
      </w:r>
      <w:r w:rsidR="00030D57" w:rsidRPr="004739E7">
        <w:rPr>
          <w:lang w:val="uk-UA"/>
        </w:rPr>
        <w:t xml:space="preserve"> забруднююч</w:t>
      </w:r>
      <w:r w:rsidR="004E0A56" w:rsidRPr="004739E7">
        <w:rPr>
          <w:lang w:val="uk-UA"/>
        </w:rPr>
        <w:t>і</w:t>
      </w:r>
      <w:r w:rsidR="00030D57" w:rsidRPr="004739E7">
        <w:rPr>
          <w:lang w:val="uk-UA"/>
        </w:rPr>
        <w:t xml:space="preserve"> речовин</w:t>
      </w:r>
      <w:r w:rsidR="004E0A56" w:rsidRPr="004739E7">
        <w:rPr>
          <w:lang w:val="uk-UA"/>
        </w:rPr>
        <w:t>и:</w:t>
      </w:r>
      <w:r w:rsidR="004E0A56" w:rsidRPr="004739E7">
        <w:t xml:space="preserve"> </w:t>
      </w:r>
      <w:r w:rsidR="00D31113" w:rsidRPr="004739E7">
        <w:rPr>
          <w:lang w:val="uk-UA"/>
        </w:rPr>
        <w:t>Азоту (1) оксид (N₂O)</w:t>
      </w:r>
      <w:r w:rsidR="004E0A56" w:rsidRPr="004739E7">
        <w:rPr>
          <w:lang w:val="uk-UA"/>
        </w:rPr>
        <w:t xml:space="preserve"> – </w:t>
      </w:r>
      <w:r w:rsidR="004879B4" w:rsidRPr="004879B4">
        <w:rPr>
          <w:snapToGrid w:val="0"/>
          <w:lang w:val="uk-UA"/>
        </w:rPr>
        <w:t>0,000895</w:t>
      </w:r>
      <w:r w:rsidR="004879B4">
        <w:rPr>
          <w:snapToGrid w:val="0"/>
          <w:lang w:val="uk-UA"/>
        </w:rPr>
        <w:t xml:space="preserve"> </w:t>
      </w:r>
      <w:r w:rsidR="004E0A56" w:rsidRPr="004739E7">
        <w:rPr>
          <w:lang w:val="uk-UA"/>
        </w:rPr>
        <w:t>т/рік</w:t>
      </w:r>
      <w:r w:rsidR="0071290A" w:rsidRPr="004739E7">
        <w:rPr>
          <w:lang w:val="uk-UA"/>
        </w:rPr>
        <w:t>,</w:t>
      </w:r>
      <w:r w:rsidR="00030D57" w:rsidRPr="004739E7">
        <w:rPr>
          <w:lang w:val="uk-UA"/>
        </w:rPr>
        <w:t xml:space="preserve"> </w:t>
      </w:r>
      <w:r w:rsidR="0071290A" w:rsidRPr="004739E7">
        <w:rPr>
          <w:lang w:val="uk-UA"/>
        </w:rPr>
        <w:t>Вуглецю діоксид –</w:t>
      </w:r>
      <w:r w:rsidR="00553547">
        <w:rPr>
          <w:lang w:val="uk-UA"/>
        </w:rPr>
        <w:t xml:space="preserve"> </w:t>
      </w:r>
      <w:r w:rsidR="004879B4" w:rsidRPr="004879B4">
        <w:rPr>
          <w:lang w:val="uk-UA"/>
        </w:rPr>
        <w:t>26,437</w:t>
      </w:r>
      <w:r w:rsidR="004879B4">
        <w:rPr>
          <w:lang w:val="uk-UA"/>
        </w:rPr>
        <w:t xml:space="preserve"> </w:t>
      </w:r>
      <w:r w:rsidR="0071290A" w:rsidRPr="004739E7">
        <w:rPr>
          <w:lang w:val="uk-UA"/>
        </w:rPr>
        <w:t>т/рік,</w:t>
      </w:r>
      <w:r w:rsidR="00096293">
        <w:rPr>
          <w:lang w:val="uk-UA"/>
        </w:rPr>
        <w:t xml:space="preserve"> </w:t>
      </w:r>
      <w:r w:rsidR="00096293" w:rsidRPr="00096293">
        <w:rPr>
          <w:lang w:val="uk-UA"/>
        </w:rPr>
        <w:t>Діоксид сірки (діоксид та триоксид) у перерахунку на діоксид сірки</w:t>
      </w:r>
      <w:r w:rsidR="00096293">
        <w:rPr>
          <w:lang w:val="uk-UA"/>
        </w:rPr>
        <w:t xml:space="preserve"> – </w:t>
      </w:r>
      <w:r w:rsidR="004879B4" w:rsidRPr="004879B4">
        <w:rPr>
          <w:lang w:val="uk-UA"/>
        </w:rPr>
        <w:t>0,009348</w:t>
      </w:r>
      <w:r w:rsidR="004879B4">
        <w:rPr>
          <w:lang w:val="uk-UA"/>
        </w:rPr>
        <w:t xml:space="preserve"> </w:t>
      </w:r>
      <w:r w:rsidR="00096293">
        <w:rPr>
          <w:lang w:val="uk-UA"/>
        </w:rPr>
        <w:t>т/рік (</w:t>
      </w:r>
      <w:r w:rsidR="004879B4" w:rsidRPr="004879B4">
        <w:rPr>
          <w:lang w:val="uk-UA"/>
        </w:rPr>
        <w:t>0,001747</w:t>
      </w:r>
      <w:r w:rsidR="004879B4">
        <w:rPr>
          <w:lang w:val="uk-UA"/>
        </w:rPr>
        <w:t xml:space="preserve"> </w:t>
      </w:r>
      <w:r w:rsidR="00096293">
        <w:rPr>
          <w:lang w:val="uk-UA"/>
        </w:rPr>
        <w:t xml:space="preserve">г/с), метан – </w:t>
      </w:r>
      <w:r w:rsidR="004879B4" w:rsidRPr="004879B4">
        <w:rPr>
          <w:lang w:val="uk-UA"/>
        </w:rPr>
        <w:t>0,000358</w:t>
      </w:r>
      <w:r w:rsidR="004879B4">
        <w:rPr>
          <w:lang w:val="uk-UA"/>
        </w:rPr>
        <w:t xml:space="preserve"> </w:t>
      </w:r>
      <w:r w:rsidR="00096293">
        <w:rPr>
          <w:lang w:val="uk-UA"/>
        </w:rPr>
        <w:t>т/рік, н</w:t>
      </w:r>
      <w:r w:rsidR="00096293" w:rsidRPr="00096293">
        <w:rPr>
          <w:lang w:val="uk-UA"/>
        </w:rPr>
        <w:t>еметанові леткі органічні сполуки (НМЛОС)</w:t>
      </w:r>
      <w:r w:rsidR="00096293">
        <w:rPr>
          <w:lang w:val="uk-UA"/>
        </w:rPr>
        <w:t xml:space="preserve"> – </w:t>
      </w:r>
      <w:r w:rsidR="004879B4" w:rsidRPr="004879B4">
        <w:rPr>
          <w:lang w:val="uk-UA"/>
        </w:rPr>
        <w:t>0,0179</w:t>
      </w:r>
      <w:r w:rsidR="00096293">
        <w:rPr>
          <w:lang w:val="uk-UA"/>
        </w:rPr>
        <w:t xml:space="preserve"> т/рік, оксид вуглецю – </w:t>
      </w:r>
      <w:r w:rsidR="004879B4" w:rsidRPr="004879B4">
        <w:rPr>
          <w:lang w:val="uk-UA"/>
        </w:rPr>
        <w:t>0,065999</w:t>
      </w:r>
      <w:r w:rsidR="004879B4">
        <w:rPr>
          <w:lang w:val="uk-UA"/>
        </w:rPr>
        <w:t xml:space="preserve"> </w:t>
      </w:r>
      <w:r w:rsidR="00096293">
        <w:rPr>
          <w:lang w:val="uk-UA"/>
        </w:rPr>
        <w:t>т/рік (</w:t>
      </w:r>
      <w:r w:rsidR="004879B4" w:rsidRPr="004879B4">
        <w:rPr>
          <w:lang w:val="uk-UA"/>
        </w:rPr>
        <w:t>0,012333</w:t>
      </w:r>
      <w:r w:rsidR="00096293">
        <w:rPr>
          <w:lang w:val="uk-UA"/>
        </w:rPr>
        <w:t xml:space="preserve"> г/с), </w:t>
      </w:r>
      <w:r w:rsidR="0071290A" w:rsidRPr="004739E7">
        <w:rPr>
          <w:lang w:val="uk-UA"/>
        </w:rPr>
        <w:t xml:space="preserve">Оксиди азоту (оксид та діоксид азоту) у перерахунку на діоксид азоту – </w:t>
      </w:r>
      <w:r w:rsidR="004879B4" w:rsidRPr="004879B4">
        <w:rPr>
          <w:lang w:val="uk-UA"/>
        </w:rPr>
        <w:t>0,015727</w:t>
      </w:r>
      <w:r w:rsidR="00553547">
        <w:rPr>
          <w:lang w:val="uk-UA"/>
        </w:rPr>
        <w:t xml:space="preserve"> </w:t>
      </w:r>
      <w:r w:rsidR="0071290A" w:rsidRPr="004739E7">
        <w:rPr>
          <w:lang w:val="uk-UA"/>
        </w:rPr>
        <w:t>т/рік</w:t>
      </w:r>
      <w:r w:rsidR="00144280">
        <w:rPr>
          <w:lang w:val="uk-UA"/>
        </w:rPr>
        <w:t xml:space="preserve"> (</w:t>
      </w:r>
      <w:r w:rsidR="004879B4" w:rsidRPr="004879B4">
        <w:rPr>
          <w:lang w:val="uk-UA"/>
        </w:rPr>
        <w:t>0,002938</w:t>
      </w:r>
      <w:r w:rsidR="00553547">
        <w:rPr>
          <w:lang w:val="uk-UA"/>
        </w:rPr>
        <w:t xml:space="preserve"> </w:t>
      </w:r>
      <w:r w:rsidR="00144280" w:rsidRPr="00C65B86">
        <w:rPr>
          <w:lang w:val="uk-UA"/>
        </w:rPr>
        <w:t>г/с)</w:t>
      </w:r>
      <w:r w:rsidR="0071290A" w:rsidRPr="004739E7">
        <w:rPr>
          <w:lang w:val="uk-UA"/>
        </w:rPr>
        <w:t xml:space="preserve">, </w:t>
      </w:r>
      <w:r w:rsidR="00096293" w:rsidRPr="00096293">
        <w:rPr>
          <w:lang w:val="uk-UA"/>
        </w:rPr>
        <w:t xml:space="preserve">Речовини у вигляді суспендованих твердих частинок недиференційованих за складом </w:t>
      </w:r>
      <w:r w:rsidR="00096293">
        <w:rPr>
          <w:lang w:val="uk-UA"/>
        </w:rPr>
        <w:t xml:space="preserve">– </w:t>
      </w:r>
      <w:r w:rsidR="004879B4" w:rsidRPr="004879B4">
        <w:rPr>
          <w:lang w:val="uk-UA"/>
        </w:rPr>
        <w:t>0,012462</w:t>
      </w:r>
      <w:r w:rsidR="00096293">
        <w:rPr>
          <w:lang w:val="uk-UA"/>
        </w:rPr>
        <w:t xml:space="preserve"> т/рік (</w:t>
      </w:r>
      <w:r w:rsidR="004879B4" w:rsidRPr="004879B4">
        <w:rPr>
          <w:lang w:val="uk-UA"/>
        </w:rPr>
        <w:t>0,00233</w:t>
      </w:r>
      <w:bookmarkStart w:id="0" w:name="_GoBack"/>
      <w:bookmarkEnd w:id="0"/>
      <w:r w:rsidR="00096293">
        <w:rPr>
          <w:lang w:val="uk-UA"/>
        </w:rPr>
        <w:t xml:space="preserve"> г/с)</w:t>
      </w:r>
      <w:r w:rsidR="00F359F9">
        <w:rPr>
          <w:color w:val="000000"/>
          <w:lang w:val="uk-UA"/>
        </w:rPr>
        <w:t>.</w:t>
      </w:r>
    </w:p>
    <w:p w:rsidR="00DC3AA5" w:rsidRPr="004739E7" w:rsidRDefault="00083379" w:rsidP="00DC3AA5">
      <w:pPr>
        <w:ind w:firstLine="709"/>
        <w:jc w:val="both"/>
        <w:rPr>
          <w:lang w:val="uk-UA"/>
        </w:rPr>
      </w:pPr>
      <w:r w:rsidRPr="004739E7">
        <w:rPr>
          <w:lang w:val="uk-UA"/>
        </w:rPr>
        <w:t>Підприємство не має виробництв або технологічного устаткування, на яких повинні впроваджуватися  найкращі доступні технології та методи керування,</w:t>
      </w:r>
      <w:r w:rsidR="00C44EB0">
        <w:rPr>
          <w:lang w:val="uk-UA"/>
        </w:rPr>
        <w:t xml:space="preserve"> тому </w:t>
      </w:r>
      <w:r w:rsidR="00C44EB0" w:rsidRPr="00C44EB0">
        <w:rPr>
          <w:lang w:val="uk-UA"/>
        </w:rPr>
        <w:t>заходи щодо</w:t>
      </w:r>
      <w:r w:rsidR="00C44EB0">
        <w:rPr>
          <w:lang w:val="uk-UA"/>
        </w:rPr>
        <w:t xml:space="preserve"> їх</w:t>
      </w:r>
      <w:r w:rsidR="00C44EB0" w:rsidRPr="00C44EB0">
        <w:rPr>
          <w:lang w:val="uk-UA"/>
        </w:rPr>
        <w:t xml:space="preserve"> впровадження</w:t>
      </w:r>
      <w:r w:rsidR="00C44EB0">
        <w:rPr>
          <w:lang w:val="uk-UA"/>
        </w:rPr>
        <w:t xml:space="preserve"> не потрібні.</w:t>
      </w:r>
      <w:r w:rsidRPr="004739E7">
        <w:rPr>
          <w:lang w:val="uk-UA"/>
        </w:rPr>
        <w:t xml:space="preserve"> </w:t>
      </w:r>
      <w:r w:rsidR="00C44EB0">
        <w:rPr>
          <w:lang w:val="uk-UA"/>
        </w:rPr>
        <w:t>В</w:t>
      </w:r>
      <w:r w:rsidR="004739E7" w:rsidRPr="004739E7">
        <w:rPr>
          <w:lang w:val="uk-UA"/>
        </w:rPr>
        <w:t>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C44EB0">
        <w:rPr>
          <w:lang w:val="uk-UA"/>
        </w:rPr>
        <w:t>, природоохоронні заходи щодо скорочення викидів дотримано</w:t>
      </w:r>
      <w:r w:rsidR="00E75949" w:rsidRPr="004739E7">
        <w:rPr>
          <w:lang w:val="uk-UA"/>
        </w:rPr>
        <w:t xml:space="preserve">. </w:t>
      </w:r>
      <w:r w:rsidR="00DC3AA5" w:rsidRPr="00921A8A">
        <w:rPr>
          <w:lang w:val="uk-UA"/>
        </w:rPr>
        <w:t>Пропозиції щодо дозволених обсягів викидів відповідають чинному законодавству.</w:t>
      </w:r>
      <w:r w:rsidR="00DC3AA5">
        <w:rPr>
          <w:lang w:val="uk-UA"/>
        </w:rPr>
        <w:t xml:space="preserve"> </w:t>
      </w:r>
    </w:p>
    <w:p w:rsidR="004739E7" w:rsidRPr="00BF37C6" w:rsidRDefault="004739E7" w:rsidP="004739E7">
      <w:pPr>
        <w:ind w:firstLine="709"/>
        <w:jc w:val="both"/>
        <w:rPr>
          <w:lang w:val="uk-UA"/>
        </w:rPr>
      </w:pPr>
      <w:r w:rsidRPr="00BF37C6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</w:t>
      </w:r>
      <w:r>
        <w:rPr>
          <w:lang w:val="uk-UA"/>
        </w:rPr>
        <w:t xml:space="preserve">після публікації </w:t>
      </w:r>
      <w:r w:rsidRPr="00BF37C6">
        <w:rPr>
          <w:lang w:val="uk-UA"/>
        </w:rPr>
        <w:t xml:space="preserve">до </w:t>
      </w:r>
      <w:r w:rsidR="00FA41F6" w:rsidRPr="00FA41F6">
        <w:rPr>
          <w:lang w:val="uk-UA"/>
        </w:rPr>
        <w:t xml:space="preserve">Департаменту захисту довкілля та адаптації до зміни клімату </w:t>
      </w:r>
      <w:r>
        <w:rPr>
          <w:lang w:val="uk-UA"/>
        </w:rPr>
        <w:t xml:space="preserve">виконавчого органу Київської міської ради (Київської міської державної адміністрації)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04080, м. Київ, вул. Турівська, 28;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 366-64-10, 366-64-11, </w:t>
      </w:r>
      <w:r>
        <w:rPr>
          <w:lang w:val="en-US"/>
        </w:rPr>
        <w:t>e-mail: ecology@kyivcity.gov.ua</w:t>
      </w:r>
      <w:r>
        <w:rPr>
          <w:lang w:val="uk-UA"/>
        </w:rPr>
        <w:t>.</w:t>
      </w:r>
    </w:p>
    <w:sectPr w:rsidR="004739E7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96293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32E9F"/>
    <w:rsid w:val="0034720C"/>
    <w:rsid w:val="003520C5"/>
    <w:rsid w:val="003728DE"/>
    <w:rsid w:val="003B2357"/>
    <w:rsid w:val="003B47F6"/>
    <w:rsid w:val="003C46C9"/>
    <w:rsid w:val="003D18D8"/>
    <w:rsid w:val="004573CD"/>
    <w:rsid w:val="00464069"/>
    <w:rsid w:val="004739E7"/>
    <w:rsid w:val="004879B4"/>
    <w:rsid w:val="004A3EF3"/>
    <w:rsid w:val="004E0A56"/>
    <w:rsid w:val="004E5C19"/>
    <w:rsid w:val="00550A9E"/>
    <w:rsid w:val="00553547"/>
    <w:rsid w:val="00557CC4"/>
    <w:rsid w:val="00563F8A"/>
    <w:rsid w:val="005816BF"/>
    <w:rsid w:val="00597D1E"/>
    <w:rsid w:val="005C0875"/>
    <w:rsid w:val="006056CF"/>
    <w:rsid w:val="00622F63"/>
    <w:rsid w:val="006C4ED7"/>
    <w:rsid w:val="006E5AA4"/>
    <w:rsid w:val="00704592"/>
    <w:rsid w:val="0071290A"/>
    <w:rsid w:val="00740BF6"/>
    <w:rsid w:val="007533F0"/>
    <w:rsid w:val="00773BB8"/>
    <w:rsid w:val="00847F66"/>
    <w:rsid w:val="008760FD"/>
    <w:rsid w:val="00887983"/>
    <w:rsid w:val="00890260"/>
    <w:rsid w:val="008A0CAC"/>
    <w:rsid w:val="008A145C"/>
    <w:rsid w:val="008B7182"/>
    <w:rsid w:val="008C6218"/>
    <w:rsid w:val="008F7B48"/>
    <w:rsid w:val="00906D2B"/>
    <w:rsid w:val="00921A8A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F37C6"/>
    <w:rsid w:val="00C02B59"/>
    <w:rsid w:val="00C40B17"/>
    <w:rsid w:val="00C44EB0"/>
    <w:rsid w:val="00C467B0"/>
    <w:rsid w:val="00C63928"/>
    <w:rsid w:val="00C65B86"/>
    <w:rsid w:val="00C717FE"/>
    <w:rsid w:val="00C80A78"/>
    <w:rsid w:val="00C904AF"/>
    <w:rsid w:val="00CA5C19"/>
    <w:rsid w:val="00CE0A1E"/>
    <w:rsid w:val="00CF0FBC"/>
    <w:rsid w:val="00CF652F"/>
    <w:rsid w:val="00D2401A"/>
    <w:rsid w:val="00D31113"/>
    <w:rsid w:val="00DA1FB3"/>
    <w:rsid w:val="00DA410E"/>
    <w:rsid w:val="00DA43FF"/>
    <w:rsid w:val="00DC3AA5"/>
    <w:rsid w:val="00E35CDE"/>
    <w:rsid w:val="00E4002C"/>
    <w:rsid w:val="00E75949"/>
    <w:rsid w:val="00E804D3"/>
    <w:rsid w:val="00F04DCD"/>
    <w:rsid w:val="00F05EAB"/>
    <w:rsid w:val="00F16BEA"/>
    <w:rsid w:val="00F33EFD"/>
    <w:rsid w:val="00F359F9"/>
    <w:rsid w:val="00F40940"/>
    <w:rsid w:val="00F42C14"/>
    <w:rsid w:val="00F5059C"/>
    <w:rsid w:val="00F93101"/>
    <w:rsid w:val="00FA41F6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EB25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35</cp:revision>
  <dcterms:created xsi:type="dcterms:W3CDTF">2018-02-05T11:51:00Z</dcterms:created>
  <dcterms:modified xsi:type="dcterms:W3CDTF">2023-11-30T17:33:00Z</dcterms:modified>
</cp:coreProperties>
</file>