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9F3A0" w14:textId="13EA2A80" w:rsidR="005D30B2" w:rsidRDefault="005D30B2" w:rsidP="00757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0B2">
        <w:rPr>
          <w:sz w:val="22"/>
          <w:szCs w:val="22"/>
          <w:lang w:val="uk-UA"/>
        </w:rPr>
        <w:t>ТОВАРИСТВО З ОБМЕЖЕНОЮ ВІДПОВІДАЛЬНІСТЮ «ІТ СПЕЦІАЛІСТ»</w:t>
      </w:r>
      <w:r>
        <w:rPr>
          <w:sz w:val="22"/>
          <w:szCs w:val="22"/>
          <w:lang w:val="uk-UA"/>
        </w:rPr>
        <w:t xml:space="preserve"> (</w:t>
      </w:r>
      <w:r w:rsidRPr="004E5F04">
        <w:rPr>
          <w:sz w:val="22"/>
          <w:szCs w:val="22"/>
          <w:lang w:val="uk-UA"/>
        </w:rPr>
        <w:t>скорочене найменування:</w:t>
      </w:r>
      <w:r>
        <w:rPr>
          <w:sz w:val="22"/>
          <w:szCs w:val="22"/>
          <w:lang w:val="uk-UA"/>
        </w:rPr>
        <w:t xml:space="preserve"> </w:t>
      </w:r>
      <w:r w:rsidRPr="005D30B2">
        <w:rPr>
          <w:sz w:val="22"/>
          <w:szCs w:val="22"/>
          <w:lang w:val="uk-UA"/>
        </w:rPr>
        <w:t>ТОВ «ІТ СПЕЦІАЛІСТ»</w:t>
      </w:r>
      <w:r>
        <w:rPr>
          <w:sz w:val="22"/>
          <w:szCs w:val="22"/>
          <w:lang w:val="uk-UA"/>
        </w:rPr>
        <w:t xml:space="preserve">; </w:t>
      </w:r>
      <w:r w:rsidRPr="004E5F04">
        <w:rPr>
          <w:sz w:val="22"/>
          <w:szCs w:val="22"/>
          <w:lang w:val="uk-UA"/>
        </w:rPr>
        <w:t xml:space="preserve">код ЄДРПОУ </w:t>
      </w:r>
      <w:r w:rsidRPr="005D30B2">
        <w:rPr>
          <w:sz w:val="22"/>
          <w:szCs w:val="22"/>
          <w:lang w:val="uk-UA"/>
        </w:rPr>
        <w:t>39230764</w:t>
      </w:r>
      <w:r w:rsidRPr="004E5F04">
        <w:rPr>
          <w:sz w:val="22"/>
          <w:szCs w:val="22"/>
          <w:lang w:val="uk-UA"/>
        </w:rPr>
        <w:t xml:space="preserve">; юридична </w:t>
      </w:r>
      <w:r>
        <w:rPr>
          <w:sz w:val="22"/>
          <w:szCs w:val="22"/>
          <w:lang w:val="uk-UA"/>
        </w:rPr>
        <w:t xml:space="preserve">та поштова </w:t>
      </w:r>
      <w:r w:rsidRPr="004E5F04">
        <w:rPr>
          <w:sz w:val="22"/>
          <w:szCs w:val="22"/>
          <w:lang w:val="uk-UA"/>
        </w:rPr>
        <w:t xml:space="preserve">адреса: </w:t>
      </w:r>
      <w:r w:rsidRPr="005D30B2">
        <w:rPr>
          <w:sz w:val="22"/>
          <w:szCs w:val="22"/>
          <w:lang w:val="uk-UA"/>
        </w:rPr>
        <w:t>03124, м. Київ, Солом’янський р-н, бульв. Вацлава Гавела, буд. 6, корп. 3, літ. У</w:t>
      </w:r>
      <w:r w:rsidR="00565B3D">
        <w:rPr>
          <w:sz w:val="22"/>
          <w:szCs w:val="22"/>
          <w:lang w:val="uk-UA"/>
        </w:rPr>
        <w:t xml:space="preserve"> (</w:t>
      </w:r>
      <w:r w:rsidR="00565B3D" w:rsidRPr="00565B3D">
        <w:rPr>
          <w:sz w:val="22"/>
          <w:szCs w:val="22"/>
          <w:lang w:val="uk-UA"/>
        </w:rPr>
        <w:t>бізнес-центр SIGMA</w:t>
      </w:r>
      <w:r w:rsidR="00565B3D">
        <w:rPr>
          <w:sz w:val="22"/>
          <w:szCs w:val="22"/>
          <w:lang w:val="uk-UA"/>
        </w:rPr>
        <w:t>)</w:t>
      </w:r>
      <w:r w:rsidRPr="004E5F04">
        <w:rPr>
          <w:sz w:val="22"/>
          <w:szCs w:val="22"/>
          <w:lang w:val="uk-UA"/>
        </w:rPr>
        <w:t>; контактний номер телефону: +38 0</w:t>
      </w:r>
      <w:r>
        <w:rPr>
          <w:sz w:val="22"/>
          <w:szCs w:val="22"/>
          <w:lang w:val="uk-UA"/>
        </w:rPr>
        <w:t>44</w:t>
      </w:r>
      <w:r w:rsidRPr="004E5F0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390</w:t>
      </w:r>
      <w:r w:rsidRPr="004E5F04">
        <w:rPr>
          <w:sz w:val="22"/>
          <w:szCs w:val="22"/>
          <w:lang w:val="uk-UA"/>
        </w:rPr>
        <w:t>-8</w:t>
      </w:r>
      <w:r>
        <w:rPr>
          <w:sz w:val="22"/>
          <w:szCs w:val="22"/>
          <w:lang w:val="uk-UA"/>
        </w:rPr>
        <w:t>1</w:t>
      </w:r>
      <w:r w:rsidRPr="004E5F04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90, +38 044 489-32-26</w:t>
      </w:r>
      <w:r w:rsidRPr="004E5F04">
        <w:rPr>
          <w:sz w:val="22"/>
          <w:szCs w:val="22"/>
          <w:lang w:val="uk-UA"/>
        </w:rPr>
        <w:t xml:space="preserve">; електронна пошта: </w:t>
      </w:r>
      <w:r w:rsidRPr="005D30B2">
        <w:rPr>
          <w:sz w:val="22"/>
          <w:szCs w:val="22"/>
          <w:lang w:val="uk-UA"/>
        </w:rPr>
        <w:t>sales@my-itspecialist.com</w:t>
      </w:r>
      <w:r w:rsidRPr="004E5F04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, </w:t>
      </w:r>
      <w:r w:rsidRPr="004E5F04">
        <w:rPr>
          <w:sz w:val="22"/>
          <w:szCs w:val="22"/>
          <w:lang w:val="uk-UA"/>
        </w:rPr>
        <w:t>повідомляє про наміри отримання дозволу на викиди забруднюючих речовин в атмосферне повітря для проммайданчику за адресою:</w:t>
      </w:r>
      <w:r>
        <w:rPr>
          <w:sz w:val="22"/>
          <w:szCs w:val="22"/>
          <w:lang w:val="uk-UA"/>
        </w:rPr>
        <w:t xml:space="preserve"> </w:t>
      </w:r>
      <w:r w:rsidRPr="005D30B2">
        <w:rPr>
          <w:sz w:val="22"/>
          <w:szCs w:val="22"/>
          <w:lang w:val="uk-UA"/>
        </w:rPr>
        <w:t>03124, м. Київ, Солом’янський р-н, бульв. Вацлава Гавела, буд. 6, корп. 3, літ. У</w:t>
      </w:r>
      <w:r>
        <w:rPr>
          <w:sz w:val="22"/>
          <w:szCs w:val="22"/>
          <w:lang w:val="uk-UA"/>
        </w:rPr>
        <w:t>.</w:t>
      </w:r>
    </w:p>
    <w:p w14:paraId="40D91F28" w14:textId="77777777" w:rsidR="00000719" w:rsidRDefault="00000719" w:rsidP="000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65B3D">
        <w:rPr>
          <w:sz w:val="22"/>
          <w:szCs w:val="22"/>
          <w:lang w:val="uk-UA"/>
        </w:rPr>
        <w:t>Основний вид діяльності ТОВ «ІТ СПЕЦІАЛІСТ», згідно КВЕД, – комп'ютерне програмування. Промислов</w:t>
      </w:r>
      <w:r>
        <w:rPr>
          <w:sz w:val="22"/>
          <w:szCs w:val="22"/>
          <w:lang w:val="uk-UA"/>
        </w:rPr>
        <w:t>у</w:t>
      </w:r>
      <w:r w:rsidRPr="00565B3D">
        <w:rPr>
          <w:sz w:val="22"/>
          <w:szCs w:val="22"/>
          <w:lang w:val="uk-UA"/>
        </w:rPr>
        <w:t xml:space="preserve"> продукці</w:t>
      </w:r>
      <w:r>
        <w:rPr>
          <w:sz w:val="22"/>
          <w:szCs w:val="22"/>
          <w:lang w:val="uk-UA"/>
        </w:rPr>
        <w:t>ю</w:t>
      </w:r>
      <w:r w:rsidRPr="00565B3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підприємство не випускає</w:t>
      </w:r>
      <w:r w:rsidRPr="00565B3D">
        <w:rPr>
          <w:sz w:val="22"/>
          <w:szCs w:val="22"/>
          <w:lang w:val="uk-UA"/>
        </w:rPr>
        <w:t>.</w:t>
      </w:r>
    </w:p>
    <w:p w14:paraId="367B8019" w14:textId="72D5ECCB" w:rsidR="00000719" w:rsidRPr="00000719" w:rsidRDefault="00000719" w:rsidP="0056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 xml:space="preserve">Дозвіл на викиди отримується вперше з метою дотримання вимог природоохоронного законодавства, а саме </w:t>
      </w:r>
      <w:r>
        <w:rPr>
          <w:sz w:val="22"/>
          <w:szCs w:val="22"/>
          <w:lang w:val="uk-UA"/>
        </w:rPr>
        <w:t xml:space="preserve">– </w:t>
      </w:r>
      <w:r w:rsidRPr="00000719">
        <w:rPr>
          <w:sz w:val="22"/>
          <w:szCs w:val="22"/>
          <w:lang w:val="uk-UA"/>
        </w:rPr>
        <w:t>отримати право експлуатувати обладнання допоміжного виробництва, призначеного для забезпечення безперебійної роботи електричного обладнання при аварійних чи планових відключеннях електропостачання</w:t>
      </w:r>
      <w:r>
        <w:rPr>
          <w:sz w:val="22"/>
          <w:szCs w:val="22"/>
          <w:lang w:val="uk-UA"/>
        </w:rPr>
        <w:t xml:space="preserve"> (</w:t>
      </w:r>
      <w:r w:rsidRPr="00000719">
        <w:rPr>
          <w:sz w:val="22"/>
          <w:szCs w:val="22"/>
          <w:lang w:val="uk-UA"/>
        </w:rPr>
        <w:t>дизельн</w:t>
      </w:r>
      <w:r>
        <w:rPr>
          <w:sz w:val="22"/>
          <w:szCs w:val="22"/>
          <w:lang w:val="uk-UA"/>
        </w:rPr>
        <w:t>ий</w:t>
      </w:r>
      <w:r w:rsidRPr="00000719">
        <w:rPr>
          <w:sz w:val="22"/>
          <w:szCs w:val="22"/>
          <w:lang w:val="uk-UA"/>
        </w:rPr>
        <w:t xml:space="preserve"> генератор SDMO J165 та ємн</w:t>
      </w:r>
      <w:r>
        <w:rPr>
          <w:sz w:val="22"/>
          <w:szCs w:val="22"/>
          <w:lang w:val="uk-UA"/>
        </w:rPr>
        <w:t>і</w:t>
      </w:r>
      <w:r w:rsidRPr="00000719">
        <w:rPr>
          <w:sz w:val="22"/>
          <w:szCs w:val="22"/>
          <w:lang w:val="uk-UA"/>
        </w:rPr>
        <w:t>ст</w:t>
      </w:r>
      <w:r>
        <w:rPr>
          <w:sz w:val="22"/>
          <w:szCs w:val="22"/>
          <w:lang w:val="uk-UA"/>
        </w:rPr>
        <w:t>ь</w:t>
      </w:r>
      <w:r w:rsidRPr="00000719">
        <w:rPr>
          <w:sz w:val="22"/>
          <w:szCs w:val="22"/>
          <w:lang w:val="uk-UA"/>
        </w:rPr>
        <w:t xml:space="preserve"> для зберігання ди</w:t>
      </w:r>
      <w:r>
        <w:rPr>
          <w:sz w:val="22"/>
          <w:szCs w:val="22"/>
          <w:lang w:val="uk-UA"/>
        </w:rPr>
        <w:t>зельного палива об’ємом 14,9 м</w:t>
      </w:r>
      <w:r w:rsidRPr="00000719">
        <w:rPr>
          <w:sz w:val="22"/>
          <w:szCs w:val="22"/>
          <w:vertAlign w:val="superscript"/>
          <w:lang w:val="uk-UA"/>
        </w:rPr>
        <w:t>3</w:t>
      </w:r>
      <w:r w:rsidRPr="00000719">
        <w:rPr>
          <w:sz w:val="22"/>
          <w:szCs w:val="22"/>
          <w:lang w:val="uk-UA"/>
        </w:rPr>
        <w:t>), з якого в атмосферне повітря надходять забруднюючі речовини.</w:t>
      </w:r>
    </w:p>
    <w:p w14:paraId="78C50277" w14:textId="5FCE30B9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>Експлуатація дизельного генератору та ємност</w:t>
      </w:r>
      <w:r>
        <w:rPr>
          <w:sz w:val="22"/>
          <w:szCs w:val="22"/>
          <w:lang w:val="uk-UA"/>
        </w:rPr>
        <w:t>і</w:t>
      </w:r>
      <w:r w:rsidRPr="005D36A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для </w:t>
      </w:r>
      <w:r w:rsidRPr="005D36A3">
        <w:rPr>
          <w:sz w:val="22"/>
          <w:szCs w:val="22"/>
          <w:lang w:val="uk-UA"/>
        </w:rPr>
        <w:t xml:space="preserve">зберігання дизельного палива об’ємом </w:t>
      </w:r>
      <w:r>
        <w:rPr>
          <w:sz w:val="22"/>
          <w:szCs w:val="22"/>
          <w:lang w:val="uk-UA"/>
        </w:rPr>
        <w:t>до 15</w:t>
      </w:r>
      <w:r w:rsidRPr="005D36A3">
        <w:rPr>
          <w:sz w:val="22"/>
          <w:szCs w:val="22"/>
          <w:lang w:val="uk-UA"/>
        </w:rPr>
        <w:t xml:space="preserve"> м</w:t>
      </w:r>
      <w:r w:rsidRPr="005D36A3">
        <w:rPr>
          <w:sz w:val="22"/>
          <w:szCs w:val="22"/>
          <w:vertAlign w:val="superscript"/>
          <w:lang w:val="uk-UA"/>
        </w:rPr>
        <w:t>3</w:t>
      </w:r>
      <w:r w:rsidRPr="005D36A3">
        <w:rPr>
          <w:sz w:val="22"/>
          <w:szCs w:val="22"/>
          <w:lang w:val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38FC7E81" w14:textId="343CD357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>Максимальний обсяг викидів забруднюючих речовин від стаціонарних джерел складе 182,028 т/рік</w:t>
      </w:r>
      <w:r w:rsidR="00E95AF7" w:rsidRPr="00000719">
        <w:rPr>
          <w:sz w:val="22"/>
          <w:szCs w:val="22"/>
          <w:lang w:val="uk-UA"/>
        </w:rPr>
        <w:t xml:space="preserve"> (</w:t>
      </w:r>
      <w:r w:rsidR="00000719" w:rsidRPr="00000719">
        <w:rPr>
          <w:sz w:val="22"/>
          <w:szCs w:val="22"/>
          <w:lang w:val="uk-UA"/>
        </w:rPr>
        <w:t>12,640497 г/с)</w:t>
      </w:r>
      <w:r w:rsidRPr="00000719">
        <w:rPr>
          <w:sz w:val="22"/>
          <w:szCs w:val="22"/>
          <w:lang w:val="uk-UA"/>
        </w:rPr>
        <w:t>, у тому числі: речовини у вигляді суспендованих твердих частинок, недиференційованих за складом 0,0057 т/рік</w:t>
      </w:r>
      <w:r w:rsidR="00000719" w:rsidRPr="00000719">
        <w:rPr>
          <w:sz w:val="22"/>
          <w:szCs w:val="22"/>
          <w:lang w:val="uk-UA"/>
        </w:rPr>
        <w:t xml:space="preserve"> (0,000399 г/с)</w:t>
      </w:r>
      <w:r w:rsidRPr="00000719">
        <w:rPr>
          <w:sz w:val="22"/>
          <w:szCs w:val="22"/>
          <w:lang w:val="uk-UA"/>
        </w:rPr>
        <w:t>, оксиди азоту (оксид та діоксид азоту) в перерахунку на діоксид азоту 0,2324 т/рік</w:t>
      </w:r>
      <w:r w:rsidR="00000719" w:rsidRPr="00000719">
        <w:rPr>
          <w:sz w:val="22"/>
          <w:szCs w:val="22"/>
          <w:lang w:val="uk-UA"/>
        </w:rPr>
        <w:t xml:space="preserve"> (0,016139 г/с)</w:t>
      </w:r>
      <w:r w:rsidRPr="00000719">
        <w:rPr>
          <w:sz w:val="22"/>
          <w:szCs w:val="22"/>
          <w:lang w:val="uk-UA"/>
        </w:rPr>
        <w:t>, азоту (1) оксид (N</w:t>
      </w:r>
      <w:r w:rsidRPr="00000719">
        <w:rPr>
          <w:sz w:val="22"/>
          <w:szCs w:val="22"/>
          <w:vertAlign w:val="subscript"/>
          <w:lang w:val="uk-UA"/>
        </w:rPr>
        <w:t>2</w:t>
      </w:r>
      <w:r w:rsidRPr="00000719">
        <w:rPr>
          <w:sz w:val="22"/>
          <w:szCs w:val="22"/>
          <w:lang w:val="uk-UA"/>
        </w:rPr>
        <w:t>O) 0,0015 т/рік</w:t>
      </w:r>
      <w:r w:rsidR="00000719" w:rsidRPr="00000719">
        <w:rPr>
          <w:sz w:val="22"/>
          <w:szCs w:val="22"/>
          <w:lang w:val="uk-UA"/>
        </w:rPr>
        <w:t xml:space="preserve"> (0,000102 г/с)</w:t>
      </w:r>
      <w:r w:rsidRPr="00000719">
        <w:rPr>
          <w:sz w:val="22"/>
          <w:szCs w:val="22"/>
          <w:lang w:val="uk-UA"/>
        </w:rPr>
        <w:t>, діоксид сірки (діоксид та триоксид) у перерахунку на діоксид сірки 0,2296 т/рік</w:t>
      </w:r>
      <w:r w:rsidR="00000719" w:rsidRPr="00000719">
        <w:rPr>
          <w:sz w:val="22"/>
          <w:szCs w:val="22"/>
          <w:lang w:val="uk-UA"/>
        </w:rPr>
        <w:t xml:space="preserve"> (0,015944 г/с)</w:t>
      </w:r>
      <w:r w:rsidRPr="00000719">
        <w:rPr>
          <w:sz w:val="22"/>
          <w:szCs w:val="22"/>
          <w:lang w:val="uk-UA"/>
        </w:rPr>
        <w:t>, оксид вуглецю 0,7789 т/рік</w:t>
      </w:r>
      <w:r w:rsidR="00000719" w:rsidRPr="00000719">
        <w:rPr>
          <w:sz w:val="22"/>
          <w:szCs w:val="22"/>
          <w:lang w:val="uk-UA"/>
        </w:rPr>
        <w:t xml:space="preserve"> (0,054091 г/с)</w:t>
      </w:r>
      <w:r w:rsidRPr="00000719">
        <w:rPr>
          <w:sz w:val="22"/>
          <w:szCs w:val="22"/>
          <w:lang w:val="uk-UA"/>
        </w:rPr>
        <w:t>, вуглецю діоксид 180,6499 т/рік</w:t>
      </w:r>
      <w:r w:rsidR="00000719" w:rsidRPr="00000719">
        <w:rPr>
          <w:sz w:val="22"/>
          <w:szCs w:val="22"/>
          <w:lang w:val="uk-UA"/>
        </w:rPr>
        <w:t xml:space="preserve"> (12,544779 г/с)</w:t>
      </w:r>
      <w:r w:rsidRPr="00000719">
        <w:rPr>
          <w:sz w:val="22"/>
          <w:szCs w:val="22"/>
          <w:lang w:val="uk-UA"/>
        </w:rPr>
        <w:t>, неметанові леткі органічні сполуки (НМЛОС) 0,1223 т/рік</w:t>
      </w:r>
      <w:r w:rsidR="00000719" w:rsidRPr="00000719">
        <w:rPr>
          <w:sz w:val="22"/>
          <w:szCs w:val="22"/>
          <w:lang w:val="uk-UA"/>
        </w:rPr>
        <w:t xml:space="preserve"> (0,008494 г/с)</w:t>
      </w:r>
      <w:r w:rsidRPr="00000719">
        <w:rPr>
          <w:sz w:val="22"/>
          <w:szCs w:val="22"/>
          <w:lang w:val="uk-UA"/>
        </w:rPr>
        <w:t>, вуглеводні насичені С12-С19 (розчинник РПК-26511 та ін.) в перерахунку на сумарний органічний вуглець 0,0004 т/рік</w:t>
      </w:r>
      <w:r w:rsidR="00000719" w:rsidRPr="00000719">
        <w:rPr>
          <w:sz w:val="22"/>
          <w:szCs w:val="22"/>
          <w:lang w:val="uk-UA"/>
        </w:rPr>
        <w:t xml:space="preserve"> (0,000039 г/с)</w:t>
      </w:r>
      <w:r w:rsidRPr="00000719">
        <w:rPr>
          <w:sz w:val="22"/>
          <w:szCs w:val="22"/>
          <w:lang w:val="uk-UA"/>
        </w:rPr>
        <w:t>, метан 0,0073 т/рік</w:t>
      </w:r>
      <w:r w:rsidR="00000719" w:rsidRPr="00000719">
        <w:rPr>
          <w:sz w:val="22"/>
          <w:szCs w:val="22"/>
          <w:lang w:val="uk-UA"/>
        </w:rPr>
        <w:t xml:space="preserve"> (0,000510 г/с)</w:t>
      </w:r>
      <w:r w:rsidRPr="00000719">
        <w:rPr>
          <w:sz w:val="22"/>
          <w:szCs w:val="22"/>
          <w:lang w:val="uk-UA"/>
        </w:rPr>
        <w:t>.</w:t>
      </w:r>
      <w:bookmarkStart w:id="0" w:name="_GoBack"/>
      <w:bookmarkEnd w:id="0"/>
    </w:p>
    <w:p w14:paraId="0B0533E9" w14:textId="498DDB3A" w:rsidR="005D30B2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Встановлені нормативи граничнодопустимих викидів дотримуються.</w:t>
      </w:r>
    </w:p>
    <w:p w14:paraId="54ADB9D8" w14:textId="79CE39D6" w:rsidR="007D1605" w:rsidRDefault="003839CE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39CE">
        <w:rPr>
          <w:sz w:val="22"/>
          <w:szCs w:val="22"/>
          <w:lang w:val="uk-UA"/>
        </w:rPr>
        <w:t xml:space="preserve">Пропозиції </w:t>
      </w:r>
      <w:r w:rsidR="005D36A3">
        <w:rPr>
          <w:sz w:val="22"/>
          <w:szCs w:val="22"/>
          <w:lang w:val="uk-UA"/>
        </w:rPr>
        <w:t xml:space="preserve">та </w:t>
      </w:r>
      <w:r w:rsidRPr="003839CE">
        <w:rPr>
          <w:sz w:val="22"/>
          <w:szCs w:val="22"/>
          <w:lang w:val="uk-UA"/>
        </w:rPr>
        <w:t xml:space="preserve">зауваження направляти протягом 30 календарних днів з моменту опублікування даного оголошення до </w:t>
      </w:r>
      <w:r w:rsidR="00946EDF" w:rsidRPr="003839CE">
        <w:rPr>
          <w:sz w:val="22"/>
          <w:szCs w:val="22"/>
          <w:lang w:val="uk-UA"/>
        </w:rPr>
        <w:t>УПРАВЛІННЯ ЕКОЛОГІЇ ТА ПРИРОДНИХ РЕСУРСІВ ВИКОНАВЧОГО ОРГАНУ КИЇВСЬКОЇ МІСЬКОЇ РАДИ (КИЇВСЬКОЇ МІСЬКОЇ ДЕРЖАВНОЇ АДМІНІСТРАЦІЇ)</w:t>
      </w:r>
      <w:r w:rsidRPr="003839CE">
        <w:rPr>
          <w:sz w:val="22"/>
          <w:szCs w:val="22"/>
          <w:lang w:val="uk-UA"/>
        </w:rPr>
        <w:t xml:space="preserve"> за адресою: 04080, м. Київ, вул. Турівська, 28; тел.: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 xml:space="preserve">044 366-64-10,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>044 366-64-11; електронна пошта: ecology@kyivcity.gov.ua.</w:t>
      </w:r>
    </w:p>
    <w:sectPr w:rsidR="007D1605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46"/>
    <w:rsid w:val="00000719"/>
    <w:rsid w:val="00036A5E"/>
    <w:rsid w:val="00054957"/>
    <w:rsid w:val="000D0EF8"/>
    <w:rsid w:val="000D571F"/>
    <w:rsid w:val="00102C71"/>
    <w:rsid w:val="00104D0C"/>
    <w:rsid w:val="001124BC"/>
    <w:rsid w:val="001E2938"/>
    <w:rsid w:val="001F0C67"/>
    <w:rsid w:val="00292309"/>
    <w:rsid w:val="00380767"/>
    <w:rsid w:val="003839CE"/>
    <w:rsid w:val="003B5EA5"/>
    <w:rsid w:val="003D4906"/>
    <w:rsid w:val="003F47D7"/>
    <w:rsid w:val="004055BB"/>
    <w:rsid w:val="0047378C"/>
    <w:rsid w:val="00497593"/>
    <w:rsid w:val="004A0ED8"/>
    <w:rsid w:val="004E12DE"/>
    <w:rsid w:val="004E2637"/>
    <w:rsid w:val="004E5F04"/>
    <w:rsid w:val="00525165"/>
    <w:rsid w:val="005527D2"/>
    <w:rsid w:val="00565B3D"/>
    <w:rsid w:val="00574796"/>
    <w:rsid w:val="005875C9"/>
    <w:rsid w:val="005C58C0"/>
    <w:rsid w:val="005D30B2"/>
    <w:rsid w:val="005D36A3"/>
    <w:rsid w:val="005E0A74"/>
    <w:rsid w:val="005E4D0E"/>
    <w:rsid w:val="005F11C9"/>
    <w:rsid w:val="00601D36"/>
    <w:rsid w:val="0065335C"/>
    <w:rsid w:val="00687D9F"/>
    <w:rsid w:val="00697C8F"/>
    <w:rsid w:val="007162CF"/>
    <w:rsid w:val="00757AB4"/>
    <w:rsid w:val="007D1605"/>
    <w:rsid w:val="00884E78"/>
    <w:rsid w:val="00903DD6"/>
    <w:rsid w:val="00946EDF"/>
    <w:rsid w:val="00990187"/>
    <w:rsid w:val="009A0EA5"/>
    <w:rsid w:val="009B36E0"/>
    <w:rsid w:val="009D5160"/>
    <w:rsid w:val="00A53890"/>
    <w:rsid w:val="00AD458C"/>
    <w:rsid w:val="00AD74FF"/>
    <w:rsid w:val="00AF52A1"/>
    <w:rsid w:val="00B96E44"/>
    <w:rsid w:val="00BA676C"/>
    <w:rsid w:val="00BD20B1"/>
    <w:rsid w:val="00BE676F"/>
    <w:rsid w:val="00C24CAD"/>
    <w:rsid w:val="00CC3012"/>
    <w:rsid w:val="00CC6AF2"/>
    <w:rsid w:val="00D028EF"/>
    <w:rsid w:val="00D76418"/>
    <w:rsid w:val="00DD3B44"/>
    <w:rsid w:val="00DF38D3"/>
    <w:rsid w:val="00E15333"/>
    <w:rsid w:val="00E95AF7"/>
    <w:rsid w:val="00EB190A"/>
    <w:rsid w:val="00EB1A46"/>
    <w:rsid w:val="00F62146"/>
    <w:rsid w:val="00F81742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  <w15:docId w15:val="{285E5A8C-9101-46C1-8DF6-7D05B1E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ий текст з від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Гладченко</cp:lastModifiedBy>
  <cp:revision>52</cp:revision>
  <dcterms:created xsi:type="dcterms:W3CDTF">2018-08-21T07:32:00Z</dcterms:created>
  <dcterms:modified xsi:type="dcterms:W3CDTF">2023-02-14T10:51:00Z</dcterms:modified>
</cp:coreProperties>
</file>