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7F7B" w14:textId="77777777" w:rsidR="005E4FFE" w:rsidRPr="00434A9B" w:rsidRDefault="00000000">
      <w:pPr>
        <w:pStyle w:val="a5"/>
        <w:ind w:firstLine="709"/>
        <w:jc w:val="center"/>
      </w:pPr>
      <w:bookmarkStart w:id="0" w:name="OLE_LINK164"/>
      <w:r w:rsidRPr="00434A9B">
        <w:t>П</w:t>
      </w:r>
      <w:bookmarkStart w:id="1" w:name="OLE_LINK173"/>
      <w:bookmarkEnd w:id="0"/>
      <w:r w:rsidRPr="00434A9B">
        <w:t>О</w:t>
      </w:r>
      <w:bookmarkStart w:id="2" w:name="OLE_LINK29"/>
      <w:bookmarkEnd w:id="1"/>
      <w:r w:rsidRPr="00434A9B">
        <w:t>В</w:t>
      </w:r>
      <w:bookmarkStart w:id="3" w:name="OLE_LINK30"/>
      <w:bookmarkEnd w:id="2"/>
      <w:r w:rsidRPr="00434A9B">
        <w:t>І</w:t>
      </w:r>
      <w:bookmarkStart w:id="4" w:name="OLE_LINK74"/>
      <w:bookmarkEnd w:id="3"/>
      <w:r w:rsidRPr="00434A9B">
        <w:t>ДОМЛЕННЯ ПРО НАМІР ОТРИМАТИ ДОЗВІЛ НА ВИКИДИ</w:t>
      </w:r>
    </w:p>
    <w:p w14:paraId="309560A9" w14:textId="77777777" w:rsidR="005E4FFE" w:rsidRPr="00434A9B" w:rsidRDefault="00000000">
      <w:pPr>
        <w:pStyle w:val="a5"/>
        <w:ind w:firstLine="709"/>
        <w:jc w:val="both"/>
        <w:rPr>
          <w:i/>
          <w:iCs/>
          <w:u w:val="single"/>
        </w:rPr>
      </w:pPr>
      <w:proofErr w:type="spellStart"/>
      <w:r w:rsidRPr="00434A9B">
        <w:t>Повне</w:t>
      </w:r>
      <w:proofErr w:type="spellEnd"/>
      <w:r w:rsidRPr="00434A9B">
        <w:t xml:space="preserve"> та </w:t>
      </w:r>
      <w:proofErr w:type="spellStart"/>
      <w:r w:rsidRPr="00434A9B">
        <w:t>скорочене</w:t>
      </w:r>
      <w:proofErr w:type="spellEnd"/>
      <w:r w:rsidRPr="00434A9B">
        <w:t xml:space="preserve"> </w:t>
      </w:r>
      <w:proofErr w:type="spellStart"/>
      <w:r w:rsidRPr="00434A9B">
        <w:t>найменування</w:t>
      </w:r>
      <w:proofErr w:type="spellEnd"/>
      <w:r w:rsidRPr="00434A9B">
        <w:t xml:space="preserve"> </w:t>
      </w:r>
      <w:proofErr w:type="spellStart"/>
      <w:r w:rsidRPr="00434A9B">
        <w:t>суб’єкта</w:t>
      </w:r>
      <w:proofErr w:type="spellEnd"/>
      <w:r w:rsidRPr="00434A9B">
        <w:t xml:space="preserve"> </w:t>
      </w:r>
      <w:proofErr w:type="spellStart"/>
      <w:r w:rsidRPr="00434A9B">
        <w:t>господарювання</w:t>
      </w:r>
      <w:proofErr w:type="spellEnd"/>
      <w:r w:rsidRPr="00434A9B">
        <w:t xml:space="preserve">: </w:t>
      </w:r>
      <w:proofErr w:type="spellStart"/>
      <w:r w:rsidRPr="00434A9B">
        <w:rPr>
          <w:i/>
          <w:iCs/>
          <w:u w:val="single"/>
        </w:rPr>
        <w:t>товариство</w:t>
      </w:r>
      <w:proofErr w:type="spellEnd"/>
      <w:r w:rsidRPr="00434A9B">
        <w:rPr>
          <w:i/>
          <w:iCs/>
          <w:u w:val="single"/>
        </w:rPr>
        <w:t xml:space="preserve"> з </w:t>
      </w:r>
      <w:proofErr w:type="spellStart"/>
      <w:r w:rsidRPr="00434A9B">
        <w:rPr>
          <w:i/>
          <w:iCs/>
          <w:u w:val="single"/>
        </w:rPr>
        <w:t>обмеженою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відповідальністю</w:t>
      </w:r>
      <w:proofErr w:type="spellEnd"/>
      <w:r w:rsidRPr="00434A9B">
        <w:rPr>
          <w:i/>
          <w:iCs/>
          <w:u w:val="single"/>
        </w:rPr>
        <w:t xml:space="preserve"> «ДСЛ-2010» (ТОВ «ДСЛ-2010»).</w:t>
      </w:r>
    </w:p>
    <w:p w14:paraId="6DA9F81A" w14:textId="77777777" w:rsidR="005E4FFE" w:rsidRPr="00434A9B" w:rsidRDefault="00000000">
      <w:pPr>
        <w:pStyle w:val="a5"/>
        <w:ind w:firstLine="709"/>
        <w:jc w:val="both"/>
        <w:rPr>
          <w:i/>
          <w:iCs/>
          <w:u w:val="single"/>
        </w:rPr>
      </w:pPr>
      <w:proofErr w:type="spellStart"/>
      <w:r w:rsidRPr="00434A9B">
        <w:t>Ідентифікаційний</w:t>
      </w:r>
      <w:proofErr w:type="spellEnd"/>
      <w:r w:rsidRPr="00434A9B">
        <w:t xml:space="preserve"> код </w:t>
      </w:r>
      <w:proofErr w:type="spellStart"/>
      <w:r w:rsidRPr="00434A9B">
        <w:t>юридичної</w:t>
      </w:r>
      <w:proofErr w:type="spellEnd"/>
      <w:r w:rsidRPr="00434A9B">
        <w:t xml:space="preserve"> особи в ЄДРПОУ: </w:t>
      </w:r>
      <w:r w:rsidRPr="00434A9B">
        <w:rPr>
          <w:i/>
          <w:iCs/>
          <w:u w:val="single"/>
        </w:rPr>
        <w:t>37450720.</w:t>
      </w:r>
    </w:p>
    <w:p w14:paraId="2C9FECF1" w14:textId="77777777" w:rsidR="005E4FFE" w:rsidRPr="00434A9B" w:rsidRDefault="00000000">
      <w:pPr>
        <w:pStyle w:val="a5"/>
        <w:ind w:firstLine="709"/>
        <w:jc w:val="both"/>
        <w:rPr>
          <w:i/>
          <w:iCs/>
          <w:u w:val="single"/>
        </w:rPr>
      </w:pPr>
      <w:proofErr w:type="spellStart"/>
      <w:r w:rsidRPr="00434A9B">
        <w:t>Місцезнаходження</w:t>
      </w:r>
      <w:proofErr w:type="spellEnd"/>
      <w:r w:rsidRPr="00434A9B">
        <w:t xml:space="preserve"> </w:t>
      </w:r>
      <w:proofErr w:type="spellStart"/>
      <w:r w:rsidRPr="00434A9B">
        <w:t>суб’єкта</w:t>
      </w:r>
      <w:proofErr w:type="spellEnd"/>
      <w:r w:rsidRPr="00434A9B">
        <w:t xml:space="preserve"> </w:t>
      </w:r>
      <w:proofErr w:type="spellStart"/>
      <w:r w:rsidRPr="00434A9B">
        <w:t>господарювання</w:t>
      </w:r>
      <w:proofErr w:type="spellEnd"/>
      <w:r w:rsidRPr="00434A9B">
        <w:t xml:space="preserve">, </w:t>
      </w:r>
      <w:proofErr w:type="spellStart"/>
      <w:r w:rsidRPr="00434A9B">
        <w:t>контактний</w:t>
      </w:r>
      <w:proofErr w:type="spellEnd"/>
      <w:r w:rsidRPr="00434A9B">
        <w:t xml:space="preserve"> номер телефону, адресу </w:t>
      </w:r>
      <w:proofErr w:type="spellStart"/>
      <w:r w:rsidRPr="00434A9B">
        <w:t>електронної</w:t>
      </w:r>
      <w:proofErr w:type="spellEnd"/>
      <w:r w:rsidRPr="00434A9B">
        <w:t xml:space="preserve"> </w:t>
      </w:r>
      <w:proofErr w:type="spellStart"/>
      <w:r w:rsidRPr="00434A9B">
        <w:t>пошти</w:t>
      </w:r>
      <w:proofErr w:type="spellEnd"/>
      <w:r w:rsidRPr="00434A9B">
        <w:t xml:space="preserve"> </w:t>
      </w:r>
      <w:proofErr w:type="spellStart"/>
      <w:r w:rsidRPr="00434A9B">
        <w:t>суб’єкта</w:t>
      </w:r>
      <w:proofErr w:type="spellEnd"/>
      <w:r w:rsidRPr="00434A9B">
        <w:t xml:space="preserve"> </w:t>
      </w:r>
      <w:proofErr w:type="spellStart"/>
      <w:r w:rsidRPr="00434A9B">
        <w:t>господарювання</w:t>
      </w:r>
      <w:proofErr w:type="spellEnd"/>
      <w:r w:rsidRPr="00434A9B">
        <w:t xml:space="preserve">: </w:t>
      </w:r>
      <w:r w:rsidRPr="00434A9B">
        <w:rPr>
          <w:i/>
          <w:iCs/>
          <w:u w:val="single"/>
        </w:rPr>
        <w:t xml:space="preserve">01013, м. </w:t>
      </w:r>
      <w:proofErr w:type="spellStart"/>
      <w:r w:rsidRPr="00434A9B">
        <w:rPr>
          <w:i/>
          <w:iCs/>
          <w:u w:val="single"/>
        </w:rPr>
        <w:t>Київ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Голосіївський</w:t>
      </w:r>
      <w:proofErr w:type="spellEnd"/>
      <w:r w:rsidRPr="00434A9B">
        <w:rPr>
          <w:i/>
          <w:iCs/>
          <w:u w:val="single"/>
        </w:rPr>
        <w:t xml:space="preserve"> р-н, </w:t>
      </w:r>
      <w:proofErr w:type="spellStart"/>
      <w:r w:rsidRPr="00434A9B">
        <w:rPr>
          <w:i/>
          <w:iCs/>
          <w:u w:val="single"/>
        </w:rPr>
        <w:t>вул</w:t>
      </w:r>
      <w:proofErr w:type="spellEnd"/>
      <w:r w:rsidRPr="00434A9B">
        <w:rPr>
          <w:i/>
          <w:iCs/>
          <w:u w:val="single"/>
        </w:rPr>
        <w:t xml:space="preserve">. </w:t>
      </w:r>
      <w:proofErr w:type="spellStart"/>
      <w:r w:rsidRPr="00434A9B">
        <w:rPr>
          <w:i/>
          <w:iCs/>
          <w:u w:val="single"/>
        </w:rPr>
        <w:t>Деревообробна</w:t>
      </w:r>
      <w:proofErr w:type="spellEnd"/>
      <w:r w:rsidRPr="00434A9B">
        <w:rPr>
          <w:i/>
          <w:iCs/>
          <w:u w:val="single"/>
        </w:rPr>
        <w:t xml:space="preserve">, буд. 11, блок 2, тел. (067)2003233, </w:t>
      </w:r>
      <w:r w:rsidRPr="00434A9B">
        <w:rPr>
          <w:i/>
          <w:iCs/>
          <w:u w:val="single"/>
          <w:lang w:val="en-US"/>
        </w:rPr>
        <w:t>e</w:t>
      </w:r>
      <w:r w:rsidRPr="00434A9B">
        <w:rPr>
          <w:i/>
          <w:iCs/>
          <w:u w:val="single"/>
          <w:lang w:val="ru-RU"/>
        </w:rPr>
        <w:t>-</w:t>
      </w:r>
      <w:r w:rsidRPr="00434A9B">
        <w:rPr>
          <w:i/>
          <w:iCs/>
          <w:u w:val="single"/>
          <w:lang w:val="en-US"/>
        </w:rPr>
        <w:t>mail</w:t>
      </w:r>
      <w:r w:rsidRPr="00434A9B">
        <w:rPr>
          <w:i/>
          <w:iCs/>
          <w:u w:val="single"/>
        </w:rPr>
        <w:t>: zmp.dsl2010@gmail.com</w:t>
      </w:r>
    </w:p>
    <w:p w14:paraId="0E5197D2" w14:textId="1A4FD71F" w:rsidR="005E4FFE" w:rsidRPr="00434A9B" w:rsidRDefault="00000000">
      <w:pPr>
        <w:pStyle w:val="a5"/>
        <w:ind w:firstLine="709"/>
        <w:jc w:val="both"/>
      </w:pPr>
      <w:proofErr w:type="spellStart"/>
      <w:r w:rsidRPr="00434A9B">
        <w:t>Місцезнаходження</w:t>
      </w:r>
      <w:proofErr w:type="spellEnd"/>
      <w:r w:rsidRPr="00434A9B">
        <w:t xml:space="preserve"> </w:t>
      </w:r>
      <w:proofErr w:type="spellStart"/>
      <w:r w:rsidRPr="00434A9B">
        <w:t>об’єкта</w:t>
      </w:r>
      <w:proofErr w:type="spellEnd"/>
      <w:r w:rsidRPr="00434A9B">
        <w:t>/</w:t>
      </w:r>
      <w:proofErr w:type="spellStart"/>
      <w:r w:rsidRPr="00434A9B">
        <w:t>промислового</w:t>
      </w:r>
      <w:proofErr w:type="spellEnd"/>
      <w:r w:rsidRPr="00434A9B">
        <w:t xml:space="preserve"> </w:t>
      </w:r>
      <w:proofErr w:type="spellStart"/>
      <w:r w:rsidRPr="00434A9B">
        <w:t>майданчика</w:t>
      </w:r>
      <w:proofErr w:type="spellEnd"/>
      <w:r w:rsidRPr="00434A9B">
        <w:t xml:space="preserve">: </w:t>
      </w:r>
      <w:r w:rsidRPr="00434A9B">
        <w:rPr>
          <w:i/>
          <w:iCs/>
          <w:u w:val="single"/>
        </w:rPr>
        <w:t xml:space="preserve">01013, м. </w:t>
      </w:r>
      <w:proofErr w:type="spellStart"/>
      <w:r w:rsidRPr="00434A9B">
        <w:rPr>
          <w:i/>
          <w:iCs/>
          <w:u w:val="single"/>
        </w:rPr>
        <w:t>Київ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Голосіївський</w:t>
      </w:r>
      <w:proofErr w:type="spellEnd"/>
      <w:r w:rsidRPr="00434A9B">
        <w:rPr>
          <w:i/>
          <w:iCs/>
          <w:u w:val="single"/>
        </w:rPr>
        <w:t xml:space="preserve"> р-н, </w:t>
      </w:r>
      <w:r w:rsidR="005A118C" w:rsidRPr="00434A9B">
        <w:rPr>
          <w:i/>
          <w:iCs/>
          <w:u w:val="single"/>
          <w:lang w:val="uk-UA"/>
        </w:rPr>
        <w:t xml:space="preserve">              </w:t>
      </w:r>
      <w:proofErr w:type="spellStart"/>
      <w:r w:rsidRPr="00434A9B">
        <w:rPr>
          <w:i/>
          <w:iCs/>
          <w:u w:val="single"/>
        </w:rPr>
        <w:t>вул</w:t>
      </w:r>
      <w:proofErr w:type="spellEnd"/>
      <w:r w:rsidRPr="00434A9B">
        <w:rPr>
          <w:i/>
          <w:iCs/>
          <w:u w:val="single"/>
        </w:rPr>
        <w:t xml:space="preserve">. </w:t>
      </w:r>
      <w:proofErr w:type="spellStart"/>
      <w:r w:rsidRPr="00434A9B">
        <w:rPr>
          <w:i/>
          <w:iCs/>
          <w:u w:val="single"/>
        </w:rPr>
        <w:t>Деревообробна</w:t>
      </w:r>
      <w:proofErr w:type="spellEnd"/>
      <w:r w:rsidRPr="00434A9B">
        <w:rPr>
          <w:i/>
          <w:iCs/>
          <w:u w:val="single"/>
        </w:rPr>
        <w:t>, буд. 11, блок 2.</w:t>
      </w:r>
      <w:r w:rsidRPr="00434A9B">
        <w:t xml:space="preserve"> </w:t>
      </w:r>
    </w:p>
    <w:p w14:paraId="6B3A0497" w14:textId="77777777" w:rsidR="005E4FFE" w:rsidRPr="00434A9B" w:rsidRDefault="00000000">
      <w:pPr>
        <w:pStyle w:val="a5"/>
        <w:ind w:firstLine="709"/>
        <w:jc w:val="both"/>
        <w:rPr>
          <w:i/>
          <w:iCs/>
          <w:color w:val="FF0000"/>
          <w:u w:val="single" w:color="FF0000"/>
        </w:rPr>
      </w:pPr>
      <w:r w:rsidRPr="00434A9B">
        <w:t xml:space="preserve">Мета </w:t>
      </w:r>
      <w:proofErr w:type="spellStart"/>
      <w:r w:rsidRPr="00434A9B">
        <w:t>отримання</w:t>
      </w:r>
      <w:proofErr w:type="spellEnd"/>
      <w:r w:rsidRPr="00434A9B">
        <w:t xml:space="preserve"> </w:t>
      </w:r>
      <w:proofErr w:type="spellStart"/>
      <w:r w:rsidRPr="00434A9B">
        <w:t>дозволу</w:t>
      </w:r>
      <w:proofErr w:type="spellEnd"/>
      <w:r w:rsidRPr="00434A9B">
        <w:t xml:space="preserve"> на </w:t>
      </w:r>
      <w:proofErr w:type="spellStart"/>
      <w:r w:rsidRPr="00434A9B">
        <w:t>викиди</w:t>
      </w:r>
      <w:proofErr w:type="spellEnd"/>
      <w:r w:rsidRPr="00434A9B">
        <w:t xml:space="preserve">: </w:t>
      </w:r>
      <w:proofErr w:type="spellStart"/>
      <w:r w:rsidRPr="00434A9B">
        <w:rPr>
          <w:i/>
          <w:iCs/>
          <w:u w:val="single"/>
        </w:rPr>
        <w:t>закінчення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терміну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дії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дозволу</w:t>
      </w:r>
      <w:proofErr w:type="spellEnd"/>
      <w:r w:rsidRPr="00434A9B">
        <w:rPr>
          <w:i/>
          <w:iCs/>
          <w:u w:val="single"/>
        </w:rPr>
        <w:t xml:space="preserve"> на </w:t>
      </w:r>
      <w:proofErr w:type="spellStart"/>
      <w:r w:rsidRPr="00434A9B">
        <w:rPr>
          <w:i/>
          <w:iCs/>
          <w:u w:val="single"/>
        </w:rPr>
        <w:t>викиди</w:t>
      </w:r>
      <w:bookmarkEnd w:id="4"/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від</w:t>
      </w:r>
      <w:proofErr w:type="spellEnd"/>
      <w:r w:rsidRPr="00434A9B">
        <w:rPr>
          <w:i/>
          <w:iCs/>
          <w:u w:val="single"/>
        </w:rPr>
        <w:t xml:space="preserve"> №8036100000-00181 </w:t>
      </w:r>
      <w:proofErr w:type="spellStart"/>
      <w:r w:rsidRPr="00434A9B">
        <w:rPr>
          <w:i/>
          <w:iCs/>
          <w:u w:val="single"/>
        </w:rPr>
        <w:t>виданий</w:t>
      </w:r>
      <w:proofErr w:type="spellEnd"/>
      <w:r w:rsidRPr="00434A9B">
        <w:rPr>
          <w:i/>
          <w:iCs/>
          <w:u w:val="single"/>
        </w:rPr>
        <w:t xml:space="preserve"> 29.07.2016 р.</w:t>
      </w:r>
      <w:bookmarkStart w:id="5" w:name="_Hlk130404931"/>
    </w:p>
    <w:bookmarkEnd w:id="5"/>
    <w:p w14:paraId="2BCF02A1" w14:textId="77777777" w:rsidR="005E4FFE" w:rsidRPr="00434A9B" w:rsidRDefault="00000000">
      <w:pPr>
        <w:pStyle w:val="a5"/>
        <w:ind w:firstLine="709"/>
        <w:jc w:val="both"/>
        <w:rPr>
          <w:i/>
          <w:iCs/>
          <w:u w:val="single"/>
        </w:rPr>
      </w:pPr>
      <w:proofErr w:type="spellStart"/>
      <w:r w:rsidRPr="00434A9B">
        <w:t>Відомості</w:t>
      </w:r>
      <w:proofErr w:type="spellEnd"/>
      <w:r w:rsidRPr="00434A9B">
        <w:t xml:space="preserve"> про </w:t>
      </w:r>
      <w:proofErr w:type="spellStart"/>
      <w:r w:rsidRPr="00434A9B">
        <w:t>наявність</w:t>
      </w:r>
      <w:proofErr w:type="spellEnd"/>
      <w:r w:rsidRPr="00434A9B">
        <w:t xml:space="preserve"> </w:t>
      </w:r>
      <w:proofErr w:type="spellStart"/>
      <w:r w:rsidRPr="00434A9B">
        <w:t>висновку</w:t>
      </w:r>
      <w:proofErr w:type="spellEnd"/>
      <w:r w:rsidRPr="00434A9B">
        <w:t xml:space="preserve"> з </w:t>
      </w:r>
      <w:proofErr w:type="spellStart"/>
      <w:r w:rsidRPr="00434A9B">
        <w:t>оцінки</w:t>
      </w:r>
      <w:proofErr w:type="spellEnd"/>
      <w:r w:rsidRPr="00434A9B">
        <w:t xml:space="preserve"> </w:t>
      </w:r>
      <w:proofErr w:type="spellStart"/>
      <w:r w:rsidRPr="00434A9B">
        <w:t>впливу</w:t>
      </w:r>
      <w:proofErr w:type="spellEnd"/>
      <w:r w:rsidRPr="00434A9B">
        <w:t xml:space="preserve"> на </w:t>
      </w:r>
      <w:proofErr w:type="spellStart"/>
      <w:r w:rsidRPr="00434A9B">
        <w:t>довкілля</w:t>
      </w:r>
      <w:proofErr w:type="spellEnd"/>
      <w:r w:rsidRPr="00434A9B">
        <w:t xml:space="preserve">: </w:t>
      </w:r>
      <w:proofErr w:type="spellStart"/>
      <w:r w:rsidRPr="00434A9B">
        <w:rPr>
          <w:i/>
          <w:iCs/>
          <w:u w:val="single"/>
        </w:rPr>
        <w:t>висновок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державної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екологічної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експертизи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від</w:t>
      </w:r>
      <w:proofErr w:type="spellEnd"/>
      <w:r w:rsidRPr="00434A9B">
        <w:rPr>
          <w:i/>
          <w:iCs/>
          <w:u w:val="single"/>
        </w:rPr>
        <w:t xml:space="preserve"> 03.02.2016 р. №8, </w:t>
      </w:r>
      <w:proofErr w:type="spellStart"/>
      <w:r w:rsidRPr="00434A9B">
        <w:rPr>
          <w:i/>
          <w:iCs/>
          <w:u w:val="single"/>
        </w:rPr>
        <w:t>який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відповідно</w:t>
      </w:r>
      <w:proofErr w:type="spellEnd"/>
      <w:r w:rsidRPr="00434A9B">
        <w:rPr>
          <w:i/>
          <w:iCs/>
          <w:u w:val="single"/>
        </w:rPr>
        <w:t xml:space="preserve"> до Закону </w:t>
      </w:r>
      <w:proofErr w:type="spellStart"/>
      <w:r w:rsidRPr="00434A9B">
        <w:rPr>
          <w:i/>
          <w:iCs/>
          <w:u w:val="single"/>
        </w:rPr>
        <w:t>України</w:t>
      </w:r>
      <w:proofErr w:type="spellEnd"/>
      <w:r w:rsidRPr="00434A9B">
        <w:rPr>
          <w:i/>
          <w:iCs/>
          <w:u w:val="single"/>
        </w:rPr>
        <w:t xml:space="preserve"> «Про ОВД» </w:t>
      </w:r>
      <w:proofErr w:type="spellStart"/>
      <w:r w:rsidRPr="00434A9B">
        <w:rPr>
          <w:i/>
          <w:iCs/>
          <w:u w:val="single"/>
        </w:rPr>
        <w:t>зберігає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чинність</w:t>
      </w:r>
      <w:proofErr w:type="spellEnd"/>
      <w:r w:rsidRPr="00434A9B">
        <w:rPr>
          <w:i/>
          <w:iCs/>
          <w:u w:val="single"/>
        </w:rPr>
        <w:t xml:space="preserve"> та </w:t>
      </w:r>
      <w:proofErr w:type="spellStart"/>
      <w:r w:rsidRPr="00434A9B">
        <w:rPr>
          <w:i/>
          <w:iCs/>
          <w:u w:val="single"/>
        </w:rPr>
        <w:t>має</w:t>
      </w:r>
      <w:proofErr w:type="spellEnd"/>
      <w:r w:rsidRPr="00434A9B">
        <w:rPr>
          <w:i/>
          <w:iCs/>
          <w:u w:val="single"/>
        </w:rPr>
        <w:t xml:space="preserve"> статус </w:t>
      </w:r>
      <w:proofErr w:type="spellStart"/>
      <w:r w:rsidRPr="00434A9B">
        <w:rPr>
          <w:i/>
          <w:iCs/>
          <w:u w:val="single"/>
        </w:rPr>
        <w:t>висновку</w:t>
      </w:r>
      <w:proofErr w:type="spellEnd"/>
      <w:r w:rsidRPr="00434A9B">
        <w:rPr>
          <w:i/>
          <w:iCs/>
          <w:u w:val="single"/>
        </w:rPr>
        <w:t xml:space="preserve"> з </w:t>
      </w:r>
      <w:proofErr w:type="spellStart"/>
      <w:r w:rsidRPr="00434A9B">
        <w:rPr>
          <w:i/>
          <w:iCs/>
          <w:u w:val="single"/>
        </w:rPr>
        <w:t>оцінки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впливу</w:t>
      </w:r>
      <w:proofErr w:type="spellEnd"/>
      <w:r w:rsidRPr="00434A9B">
        <w:rPr>
          <w:i/>
          <w:iCs/>
          <w:u w:val="single"/>
        </w:rPr>
        <w:t xml:space="preserve"> на </w:t>
      </w:r>
      <w:proofErr w:type="spellStart"/>
      <w:r w:rsidRPr="00434A9B">
        <w:rPr>
          <w:i/>
          <w:iCs/>
          <w:u w:val="single"/>
        </w:rPr>
        <w:t>довкілля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виробничий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майданчик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існуючий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діяльність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змін</w:t>
      </w:r>
      <w:proofErr w:type="spellEnd"/>
      <w:r w:rsidRPr="00434A9B">
        <w:rPr>
          <w:i/>
          <w:iCs/>
          <w:u w:val="single"/>
        </w:rPr>
        <w:t xml:space="preserve"> не </w:t>
      </w:r>
      <w:proofErr w:type="spellStart"/>
      <w:r w:rsidRPr="00434A9B">
        <w:rPr>
          <w:i/>
          <w:iCs/>
          <w:u w:val="single"/>
        </w:rPr>
        <w:t>зазнавала</w:t>
      </w:r>
      <w:proofErr w:type="spellEnd"/>
      <w:r w:rsidRPr="00434A9B">
        <w:rPr>
          <w:i/>
          <w:iCs/>
          <w:u w:val="single"/>
        </w:rPr>
        <w:t>.</w:t>
      </w:r>
    </w:p>
    <w:p w14:paraId="3FA49203" w14:textId="77777777" w:rsidR="005E4FFE" w:rsidRPr="00434A9B" w:rsidRDefault="00000000">
      <w:pPr>
        <w:pStyle w:val="a5"/>
        <w:ind w:firstLine="709"/>
        <w:jc w:val="both"/>
        <w:rPr>
          <w:i/>
          <w:iCs/>
          <w:u w:val="single"/>
        </w:rPr>
      </w:pPr>
      <w:proofErr w:type="spellStart"/>
      <w:r w:rsidRPr="00434A9B">
        <w:t>Загальний</w:t>
      </w:r>
      <w:proofErr w:type="spellEnd"/>
      <w:r w:rsidRPr="00434A9B">
        <w:t xml:space="preserve"> </w:t>
      </w:r>
      <w:proofErr w:type="spellStart"/>
      <w:r w:rsidRPr="00434A9B">
        <w:t>опис</w:t>
      </w:r>
      <w:proofErr w:type="spellEnd"/>
      <w:r w:rsidRPr="00434A9B">
        <w:t xml:space="preserve"> </w:t>
      </w:r>
      <w:proofErr w:type="spellStart"/>
      <w:r w:rsidRPr="00434A9B">
        <w:t>об’єкта</w:t>
      </w:r>
      <w:proofErr w:type="spellEnd"/>
      <w:r w:rsidRPr="00434A9B">
        <w:t xml:space="preserve"> (</w:t>
      </w:r>
      <w:proofErr w:type="spellStart"/>
      <w:r w:rsidRPr="00434A9B">
        <w:t>опис</w:t>
      </w:r>
      <w:proofErr w:type="spellEnd"/>
      <w:r w:rsidRPr="00434A9B">
        <w:t xml:space="preserve"> </w:t>
      </w:r>
      <w:proofErr w:type="spellStart"/>
      <w:r w:rsidRPr="00434A9B">
        <w:t>виробництв</w:t>
      </w:r>
      <w:proofErr w:type="spellEnd"/>
      <w:r w:rsidRPr="00434A9B">
        <w:t xml:space="preserve"> та </w:t>
      </w:r>
      <w:proofErr w:type="spellStart"/>
      <w:r w:rsidRPr="00434A9B">
        <w:t>технологічного</w:t>
      </w:r>
      <w:proofErr w:type="spellEnd"/>
      <w:r w:rsidRPr="00434A9B">
        <w:t xml:space="preserve"> </w:t>
      </w:r>
      <w:proofErr w:type="spellStart"/>
      <w:r w:rsidRPr="00434A9B">
        <w:t>устаткування</w:t>
      </w:r>
      <w:proofErr w:type="spellEnd"/>
      <w:r w:rsidRPr="00434A9B">
        <w:t xml:space="preserve">): </w:t>
      </w:r>
      <w:proofErr w:type="spellStart"/>
      <w:r w:rsidRPr="00434A9B">
        <w:rPr>
          <w:i/>
          <w:iCs/>
          <w:u w:val="single"/>
        </w:rPr>
        <w:t>підприємство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здійснює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діяльність</w:t>
      </w:r>
      <w:proofErr w:type="spellEnd"/>
      <w:r w:rsidRPr="00434A9B">
        <w:rPr>
          <w:i/>
          <w:iCs/>
          <w:u w:val="single"/>
        </w:rPr>
        <w:t xml:space="preserve"> у </w:t>
      </w:r>
      <w:proofErr w:type="spellStart"/>
      <w:r w:rsidRPr="00434A9B">
        <w:rPr>
          <w:i/>
          <w:iCs/>
          <w:u w:val="single"/>
        </w:rPr>
        <w:t>сфері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поводження</w:t>
      </w:r>
      <w:proofErr w:type="spellEnd"/>
      <w:r w:rsidRPr="00434A9B">
        <w:rPr>
          <w:i/>
          <w:iCs/>
          <w:u w:val="single"/>
        </w:rPr>
        <w:t xml:space="preserve"> з </w:t>
      </w:r>
      <w:proofErr w:type="spellStart"/>
      <w:r w:rsidRPr="00434A9B">
        <w:rPr>
          <w:i/>
          <w:iCs/>
          <w:u w:val="single"/>
        </w:rPr>
        <w:t>відходами</w:t>
      </w:r>
      <w:proofErr w:type="spellEnd"/>
      <w:r w:rsidRPr="00434A9B">
        <w:rPr>
          <w:i/>
          <w:iCs/>
          <w:u w:val="single"/>
        </w:rPr>
        <w:t xml:space="preserve"> (</w:t>
      </w:r>
      <w:proofErr w:type="spellStart"/>
      <w:r w:rsidRPr="00434A9B">
        <w:rPr>
          <w:i/>
          <w:iCs/>
          <w:u w:val="single"/>
        </w:rPr>
        <w:t>збирання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перевезення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зберігання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оброблення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знешкодження</w:t>
      </w:r>
      <w:proofErr w:type="spellEnd"/>
      <w:r w:rsidRPr="00434A9B">
        <w:rPr>
          <w:i/>
          <w:iCs/>
          <w:u w:val="single"/>
        </w:rPr>
        <w:t xml:space="preserve"> та </w:t>
      </w:r>
      <w:proofErr w:type="spellStart"/>
      <w:r w:rsidRPr="00434A9B">
        <w:rPr>
          <w:i/>
          <w:iCs/>
          <w:u w:val="single"/>
        </w:rPr>
        <w:t>утилізація</w:t>
      </w:r>
      <w:proofErr w:type="spellEnd"/>
      <w:r w:rsidRPr="00434A9B">
        <w:rPr>
          <w:i/>
          <w:iCs/>
          <w:u w:val="single"/>
        </w:rPr>
        <w:t xml:space="preserve">). </w:t>
      </w:r>
      <w:proofErr w:type="spellStart"/>
      <w:r w:rsidRPr="00434A9B">
        <w:rPr>
          <w:i/>
          <w:iCs/>
          <w:u w:val="single"/>
        </w:rPr>
        <w:t>Джерелами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впливу</w:t>
      </w:r>
      <w:proofErr w:type="spellEnd"/>
      <w:r w:rsidRPr="00434A9B">
        <w:rPr>
          <w:i/>
          <w:iCs/>
          <w:u w:val="single"/>
        </w:rPr>
        <w:t xml:space="preserve"> на стан атмосферного </w:t>
      </w:r>
      <w:proofErr w:type="spellStart"/>
      <w:r w:rsidRPr="00434A9B">
        <w:rPr>
          <w:i/>
          <w:iCs/>
          <w:u w:val="single"/>
        </w:rPr>
        <w:t>повітря</w:t>
      </w:r>
      <w:proofErr w:type="spellEnd"/>
      <w:r w:rsidRPr="00434A9B">
        <w:rPr>
          <w:i/>
          <w:iCs/>
          <w:u w:val="single"/>
        </w:rPr>
        <w:t xml:space="preserve"> є </w:t>
      </w:r>
      <w:proofErr w:type="spellStart"/>
      <w:r w:rsidRPr="00434A9B">
        <w:rPr>
          <w:i/>
          <w:iCs/>
          <w:u w:val="single"/>
        </w:rPr>
        <w:t>піч-утилізатор</w:t>
      </w:r>
      <w:proofErr w:type="spellEnd"/>
      <w:r w:rsidRPr="00434A9B">
        <w:rPr>
          <w:i/>
          <w:iCs/>
          <w:u w:val="single"/>
        </w:rPr>
        <w:t xml:space="preserve"> УТ3000ДТС </w:t>
      </w:r>
      <w:proofErr w:type="spellStart"/>
      <w:r w:rsidRPr="00434A9B">
        <w:rPr>
          <w:i/>
          <w:iCs/>
          <w:u w:val="single"/>
        </w:rPr>
        <w:t>продуктивністю</w:t>
      </w:r>
      <w:proofErr w:type="spellEnd"/>
      <w:r w:rsidRPr="00434A9B">
        <w:rPr>
          <w:i/>
          <w:iCs/>
          <w:u w:val="single"/>
        </w:rPr>
        <w:t xml:space="preserve"> 0,5 т/год., налив </w:t>
      </w:r>
      <w:proofErr w:type="spellStart"/>
      <w:r w:rsidRPr="00434A9B">
        <w:rPr>
          <w:i/>
          <w:iCs/>
          <w:u w:val="single"/>
        </w:rPr>
        <w:t>рідких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відходів</w:t>
      </w:r>
      <w:proofErr w:type="spellEnd"/>
      <w:r w:rsidRPr="00434A9B">
        <w:rPr>
          <w:i/>
          <w:iCs/>
          <w:u w:val="single"/>
        </w:rPr>
        <w:t xml:space="preserve"> у </w:t>
      </w:r>
      <w:proofErr w:type="spellStart"/>
      <w:r w:rsidRPr="00434A9B">
        <w:rPr>
          <w:i/>
          <w:iCs/>
          <w:u w:val="single"/>
        </w:rPr>
        <w:t>витратну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ємність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наземний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горизонтальний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сталевий</w:t>
      </w:r>
      <w:proofErr w:type="spellEnd"/>
      <w:r w:rsidRPr="00434A9B">
        <w:rPr>
          <w:i/>
          <w:iCs/>
          <w:u w:val="single"/>
        </w:rPr>
        <w:t xml:space="preserve"> резервуар </w:t>
      </w:r>
      <w:proofErr w:type="spellStart"/>
      <w:r w:rsidRPr="00434A9B">
        <w:rPr>
          <w:i/>
          <w:iCs/>
          <w:u w:val="single"/>
        </w:rPr>
        <w:t>зберігання</w:t>
      </w:r>
      <w:proofErr w:type="spellEnd"/>
      <w:r w:rsidRPr="00434A9B">
        <w:rPr>
          <w:i/>
          <w:iCs/>
          <w:u w:val="single"/>
        </w:rPr>
        <w:t xml:space="preserve"> дизельного </w:t>
      </w:r>
      <w:proofErr w:type="spellStart"/>
      <w:r w:rsidRPr="00434A9B">
        <w:rPr>
          <w:i/>
          <w:iCs/>
          <w:u w:val="single"/>
        </w:rPr>
        <w:t>палива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ємністю</w:t>
      </w:r>
      <w:proofErr w:type="spellEnd"/>
      <w:r w:rsidRPr="00434A9B">
        <w:rPr>
          <w:i/>
          <w:iCs/>
          <w:u w:val="single"/>
        </w:rPr>
        <w:t xml:space="preserve"> 4,37 </w:t>
      </w:r>
      <w:r w:rsidRPr="00434A9B">
        <w:rPr>
          <w:i/>
          <w:iCs/>
          <w:color w:val="auto"/>
          <w:u w:val="single"/>
        </w:rPr>
        <w:t>м</w:t>
      </w:r>
      <w:r w:rsidRPr="00434A9B">
        <w:rPr>
          <w:i/>
          <w:iCs/>
          <w:color w:val="auto"/>
          <w:u w:val="single" w:color="FF0000"/>
          <w:vertAlign w:val="superscript"/>
        </w:rPr>
        <w:t>3</w:t>
      </w:r>
      <w:r w:rsidRPr="00434A9B">
        <w:rPr>
          <w:i/>
          <w:iCs/>
          <w:color w:val="auto"/>
          <w:u w:val="single" w:color="FF0000"/>
        </w:rPr>
        <w:t>,</w:t>
      </w:r>
      <w:r w:rsidRPr="00434A9B">
        <w:rPr>
          <w:i/>
          <w:iCs/>
          <w:color w:val="auto"/>
          <w:u w:val="single"/>
        </w:rPr>
        <w:t xml:space="preserve"> </w:t>
      </w:r>
      <w:proofErr w:type="spellStart"/>
      <w:r w:rsidRPr="00434A9B">
        <w:rPr>
          <w:i/>
          <w:iCs/>
          <w:color w:val="auto"/>
          <w:u w:val="single"/>
        </w:rPr>
        <w:t>верстат</w:t>
      </w:r>
      <w:proofErr w:type="spellEnd"/>
      <w:r w:rsidRPr="00434A9B">
        <w:rPr>
          <w:i/>
          <w:iCs/>
          <w:color w:val="auto"/>
          <w:u w:val="single"/>
        </w:rPr>
        <w:t xml:space="preserve"> </w:t>
      </w:r>
      <w:r w:rsidRPr="00434A9B">
        <w:rPr>
          <w:i/>
          <w:iCs/>
          <w:u w:val="single"/>
        </w:rPr>
        <w:t xml:space="preserve">для </w:t>
      </w:r>
      <w:proofErr w:type="spellStart"/>
      <w:r w:rsidRPr="00434A9B">
        <w:rPr>
          <w:i/>
          <w:iCs/>
          <w:u w:val="single"/>
        </w:rPr>
        <w:t>розрізання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відходів</w:t>
      </w:r>
      <w:proofErr w:type="spellEnd"/>
      <w:r w:rsidRPr="00434A9B">
        <w:rPr>
          <w:i/>
          <w:iCs/>
          <w:u w:val="single"/>
        </w:rPr>
        <w:t xml:space="preserve"> циркулярною пилою </w:t>
      </w:r>
      <w:proofErr w:type="spellStart"/>
      <w:r w:rsidRPr="00434A9B">
        <w:rPr>
          <w:i/>
          <w:iCs/>
          <w:u w:val="single"/>
        </w:rPr>
        <w:t>потужністю</w:t>
      </w:r>
      <w:proofErr w:type="spellEnd"/>
      <w:r w:rsidRPr="00434A9B">
        <w:rPr>
          <w:i/>
          <w:iCs/>
          <w:u w:val="single"/>
        </w:rPr>
        <w:t xml:space="preserve"> 1,6 кВт, </w:t>
      </w:r>
      <w:proofErr w:type="spellStart"/>
      <w:r w:rsidRPr="00434A9B">
        <w:rPr>
          <w:i/>
          <w:iCs/>
          <w:u w:val="single"/>
        </w:rPr>
        <w:t>бензинова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електростанція</w:t>
      </w:r>
      <w:proofErr w:type="spellEnd"/>
      <w:r w:rsidRPr="00434A9B">
        <w:rPr>
          <w:i/>
          <w:iCs/>
          <w:u w:val="single"/>
        </w:rPr>
        <w:t xml:space="preserve"> «Форте» FG6500EA максимальною </w:t>
      </w:r>
      <w:proofErr w:type="spellStart"/>
      <w:r w:rsidRPr="00434A9B">
        <w:rPr>
          <w:i/>
          <w:iCs/>
          <w:u w:val="single"/>
        </w:rPr>
        <w:t>потужністю</w:t>
      </w:r>
      <w:proofErr w:type="spellEnd"/>
      <w:r w:rsidRPr="00434A9B">
        <w:rPr>
          <w:i/>
          <w:iCs/>
          <w:u w:val="single"/>
        </w:rPr>
        <w:t xml:space="preserve"> 5,5 кВт, </w:t>
      </w:r>
      <w:proofErr w:type="spellStart"/>
      <w:r w:rsidRPr="00434A9B">
        <w:rPr>
          <w:i/>
          <w:iCs/>
          <w:u w:val="single"/>
        </w:rPr>
        <w:t>об’ємом</w:t>
      </w:r>
      <w:proofErr w:type="spellEnd"/>
      <w:r w:rsidRPr="00434A9B">
        <w:rPr>
          <w:i/>
          <w:iCs/>
          <w:u w:val="single"/>
        </w:rPr>
        <w:t xml:space="preserve"> 25 л. </w:t>
      </w:r>
    </w:p>
    <w:p w14:paraId="2782476C" w14:textId="49158B19" w:rsidR="005E4FFE" w:rsidRPr="00434A9B" w:rsidRDefault="00000000">
      <w:pPr>
        <w:pStyle w:val="a5"/>
        <w:ind w:firstLine="709"/>
        <w:jc w:val="both"/>
        <w:rPr>
          <w:i/>
          <w:iCs/>
          <w:u w:val="single"/>
        </w:rPr>
      </w:pPr>
      <w:proofErr w:type="spellStart"/>
      <w:r w:rsidRPr="00434A9B">
        <w:t>Відомості</w:t>
      </w:r>
      <w:proofErr w:type="spellEnd"/>
      <w:r w:rsidRPr="00434A9B">
        <w:t xml:space="preserve"> </w:t>
      </w:r>
      <w:proofErr w:type="spellStart"/>
      <w:r w:rsidRPr="00434A9B">
        <w:t>щодо</w:t>
      </w:r>
      <w:proofErr w:type="spellEnd"/>
      <w:r w:rsidRPr="00434A9B">
        <w:t xml:space="preserve"> </w:t>
      </w:r>
      <w:proofErr w:type="spellStart"/>
      <w:r w:rsidRPr="00434A9B">
        <w:t>видів</w:t>
      </w:r>
      <w:proofErr w:type="spellEnd"/>
      <w:r w:rsidRPr="00434A9B">
        <w:t xml:space="preserve"> та </w:t>
      </w:r>
      <w:proofErr w:type="spellStart"/>
      <w:r w:rsidRPr="00434A9B">
        <w:t>обсягів</w:t>
      </w:r>
      <w:proofErr w:type="spellEnd"/>
      <w:r w:rsidRPr="00434A9B">
        <w:t xml:space="preserve"> </w:t>
      </w:r>
      <w:proofErr w:type="spellStart"/>
      <w:r w:rsidRPr="00434A9B">
        <w:t>викидів</w:t>
      </w:r>
      <w:proofErr w:type="spellEnd"/>
      <w:r w:rsidRPr="00434A9B">
        <w:t xml:space="preserve">: </w:t>
      </w:r>
      <w:r w:rsidRPr="00434A9B">
        <w:rPr>
          <w:i/>
          <w:iCs/>
          <w:u w:val="single"/>
        </w:rPr>
        <w:t xml:space="preserve">оксид </w:t>
      </w:r>
      <w:proofErr w:type="spellStart"/>
      <w:r w:rsidRPr="00434A9B">
        <w:rPr>
          <w:i/>
          <w:iCs/>
          <w:u w:val="single"/>
        </w:rPr>
        <w:t>вуглецю</w:t>
      </w:r>
      <w:proofErr w:type="spellEnd"/>
      <w:r w:rsidRPr="00434A9B">
        <w:rPr>
          <w:i/>
          <w:iCs/>
          <w:u w:val="single"/>
        </w:rPr>
        <w:t xml:space="preserve"> - 2,649375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речовини</w:t>
      </w:r>
      <w:proofErr w:type="spellEnd"/>
      <w:r w:rsidRPr="00434A9B">
        <w:rPr>
          <w:i/>
          <w:iCs/>
          <w:u w:val="single"/>
        </w:rPr>
        <w:t xml:space="preserve"> у </w:t>
      </w:r>
      <w:proofErr w:type="spellStart"/>
      <w:r w:rsidRPr="00434A9B">
        <w:rPr>
          <w:i/>
          <w:iCs/>
          <w:u w:val="single"/>
        </w:rPr>
        <w:t>вигляді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суспендованих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твердих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частинок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недиференційованих</w:t>
      </w:r>
      <w:proofErr w:type="spellEnd"/>
      <w:r w:rsidRPr="00434A9B">
        <w:rPr>
          <w:i/>
          <w:iCs/>
          <w:u w:val="single"/>
        </w:rPr>
        <w:t xml:space="preserve"> за складом – 2,50889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>, НМЛОС - 2,833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>, азоту(1) оксид (N2O) - 0,42254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оксиди</w:t>
      </w:r>
      <w:proofErr w:type="spellEnd"/>
      <w:r w:rsidRPr="00434A9B">
        <w:rPr>
          <w:i/>
          <w:iCs/>
          <w:u w:val="single"/>
        </w:rPr>
        <w:t xml:space="preserve"> азоту (у </w:t>
      </w:r>
      <w:proofErr w:type="spellStart"/>
      <w:r w:rsidRPr="00434A9B">
        <w:rPr>
          <w:i/>
          <w:iCs/>
          <w:u w:val="single"/>
        </w:rPr>
        <w:t>перерахунку</w:t>
      </w:r>
      <w:proofErr w:type="spellEnd"/>
      <w:r w:rsidRPr="00434A9B">
        <w:rPr>
          <w:i/>
          <w:iCs/>
          <w:u w:val="single"/>
        </w:rPr>
        <w:t xml:space="preserve"> на </w:t>
      </w:r>
      <w:proofErr w:type="spellStart"/>
      <w:r w:rsidRPr="00434A9B">
        <w:rPr>
          <w:i/>
          <w:iCs/>
          <w:u w:val="single"/>
        </w:rPr>
        <w:t>діоксид</w:t>
      </w:r>
      <w:proofErr w:type="spellEnd"/>
      <w:r w:rsidRPr="00434A9B">
        <w:rPr>
          <w:i/>
          <w:iCs/>
          <w:u w:val="single"/>
        </w:rPr>
        <w:t xml:space="preserve"> азоту [NO + NO2]) – 22,489375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вуглецю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діоксид</w:t>
      </w:r>
      <w:proofErr w:type="spellEnd"/>
      <w:r w:rsidRPr="00434A9B">
        <w:rPr>
          <w:i/>
          <w:iCs/>
          <w:u w:val="single"/>
        </w:rPr>
        <w:t xml:space="preserve"> – 1410,04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діоксид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сірки</w:t>
      </w:r>
      <w:proofErr w:type="spellEnd"/>
      <w:r w:rsidRPr="00434A9B">
        <w:rPr>
          <w:i/>
          <w:iCs/>
          <w:u w:val="single"/>
        </w:rPr>
        <w:t xml:space="preserve"> (</w:t>
      </w:r>
      <w:proofErr w:type="spellStart"/>
      <w:r w:rsidRPr="00434A9B">
        <w:rPr>
          <w:i/>
          <w:iCs/>
          <w:u w:val="single"/>
        </w:rPr>
        <w:t>діоксид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триоксид</w:t>
      </w:r>
      <w:proofErr w:type="spellEnd"/>
      <w:r w:rsidRPr="00434A9B">
        <w:rPr>
          <w:i/>
          <w:iCs/>
          <w:u w:val="single"/>
        </w:rPr>
        <w:t xml:space="preserve">) </w:t>
      </w:r>
      <w:proofErr w:type="spellStart"/>
      <w:r w:rsidRPr="00434A9B">
        <w:rPr>
          <w:i/>
          <w:iCs/>
          <w:u w:val="single"/>
        </w:rPr>
        <w:t>перерахунку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діоксид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сірки</w:t>
      </w:r>
      <w:proofErr w:type="spellEnd"/>
      <w:r w:rsidRPr="00434A9B">
        <w:rPr>
          <w:i/>
          <w:iCs/>
          <w:u w:val="single"/>
        </w:rPr>
        <w:t xml:space="preserve"> – 3,120645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водню</w:t>
      </w:r>
      <w:proofErr w:type="spellEnd"/>
      <w:r w:rsidRPr="00434A9B">
        <w:rPr>
          <w:i/>
          <w:iCs/>
          <w:u w:val="single"/>
        </w:rPr>
        <w:t xml:space="preserve"> хлорид (соляна кислота за молекулою </w:t>
      </w:r>
      <w:proofErr w:type="spellStart"/>
      <w:r w:rsidRPr="00434A9B">
        <w:rPr>
          <w:i/>
          <w:iCs/>
          <w:u w:val="single"/>
        </w:rPr>
        <w:t>HCl</w:t>
      </w:r>
      <w:proofErr w:type="spellEnd"/>
      <w:r w:rsidRPr="00434A9B">
        <w:rPr>
          <w:i/>
          <w:iCs/>
          <w:u w:val="single"/>
        </w:rPr>
        <w:t>) - 1,872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фтор і </w:t>
      </w:r>
      <w:proofErr w:type="spellStart"/>
      <w:r w:rsidRPr="00434A9B">
        <w:rPr>
          <w:i/>
          <w:iCs/>
          <w:u w:val="single"/>
        </w:rPr>
        <w:t>його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пароподібні</w:t>
      </w:r>
      <w:proofErr w:type="spellEnd"/>
      <w:r w:rsidRPr="00434A9B">
        <w:rPr>
          <w:i/>
          <w:iCs/>
          <w:u w:val="single"/>
        </w:rPr>
        <w:t xml:space="preserve"> та </w:t>
      </w:r>
      <w:proofErr w:type="spellStart"/>
      <w:r w:rsidRPr="00434A9B">
        <w:rPr>
          <w:i/>
          <w:iCs/>
          <w:u w:val="single"/>
        </w:rPr>
        <w:t>газоподібні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сполуки</w:t>
      </w:r>
      <w:proofErr w:type="spellEnd"/>
      <w:r w:rsidRPr="00434A9B">
        <w:rPr>
          <w:i/>
          <w:iCs/>
          <w:u w:val="single"/>
        </w:rPr>
        <w:t xml:space="preserve"> в </w:t>
      </w:r>
      <w:proofErr w:type="spellStart"/>
      <w:r w:rsidRPr="00434A9B">
        <w:rPr>
          <w:i/>
          <w:iCs/>
          <w:u w:val="single"/>
        </w:rPr>
        <w:t>перерахунку</w:t>
      </w:r>
      <w:proofErr w:type="spellEnd"/>
      <w:r w:rsidRPr="00434A9B">
        <w:rPr>
          <w:i/>
          <w:iCs/>
          <w:u w:val="single"/>
        </w:rPr>
        <w:t xml:space="preserve"> на </w:t>
      </w:r>
      <w:proofErr w:type="spellStart"/>
      <w:r w:rsidRPr="00434A9B">
        <w:rPr>
          <w:i/>
          <w:iCs/>
          <w:u w:val="single"/>
        </w:rPr>
        <w:t>фтористий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водень</w:t>
      </w:r>
      <w:proofErr w:type="spellEnd"/>
      <w:r w:rsidRPr="00434A9B">
        <w:rPr>
          <w:i/>
          <w:iCs/>
          <w:u w:val="single"/>
        </w:rPr>
        <w:t xml:space="preserve"> - 0,0204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свинцю</w:t>
      </w:r>
      <w:proofErr w:type="spellEnd"/>
      <w:r w:rsidRPr="00434A9B">
        <w:rPr>
          <w:i/>
          <w:iCs/>
          <w:u w:val="single"/>
        </w:rPr>
        <w:t xml:space="preserve"> оксид - 0,002995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кадмію</w:t>
      </w:r>
      <w:proofErr w:type="spellEnd"/>
      <w:r w:rsidRPr="00434A9B">
        <w:rPr>
          <w:i/>
          <w:iCs/>
          <w:u w:val="single"/>
        </w:rPr>
        <w:t xml:space="preserve"> оксид - 0,000374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ртуть та </w:t>
      </w:r>
      <w:proofErr w:type="spellStart"/>
      <w:r w:rsidRPr="00434A9B">
        <w:rPr>
          <w:i/>
          <w:iCs/>
          <w:u w:val="single"/>
        </w:rPr>
        <w:t>сполуки</w:t>
      </w:r>
      <w:proofErr w:type="spellEnd"/>
      <w:r w:rsidRPr="00434A9B">
        <w:rPr>
          <w:i/>
          <w:iCs/>
          <w:u w:val="single"/>
        </w:rPr>
        <w:t xml:space="preserve"> - 0,004118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діоксини</w:t>
      </w:r>
      <w:proofErr w:type="spellEnd"/>
      <w:r w:rsidRPr="00434A9B">
        <w:rPr>
          <w:i/>
          <w:iCs/>
          <w:u w:val="single"/>
        </w:rPr>
        <w:t xml:space="preserve"> та </w:t>
      </w:r>
      <w:proofErr w:type="spellStart"/>
      <w:r w:rsidRPr="00434A9B">
        <w:rPr>
          <w:i/>
          <w:iCs/>
          <w:u w:val="single"/>
        </w:rPr>
        <w:t>фурани</w:t>
      </w:r>
      <w:proofErr w:type="spellEnd"/>
      <w:r w:rsidRPr="00434A9B">
        <w:rPr>
          <w:i/>
          <w:iCs/>
          <w:u w:val="single"/>
        </w:rPr>
        <w:t xml:space="preserve"> - 1,87E-09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бенз</w:t>
      </w:r>
      <w:proofErr w:type="spellEnd"/>
      <w:r w:rsidRPr="00434A9B">
        <w:rPr>
          <w:i/>
          <w:iCs/>
          <w:u w:val="single"/>
        </w:rPr>
        <w:t>(а)</w:t>
      </w:r>
      <w:proofErr w:type="spellStart"/>
      <w:r w:rsidRPr="00434A9B">
        <w:rPr>
          <w:i/>
          <w:iCs/>
          <w:u w:val="single"/>
        </w:rPr>
        <w:t>пірен</w:t>
      </w:r>
      <w:proofErr w:type="spellEnd"/>
      <w:r w:rsidRPr="00434A9B">
        <w:rPr>
          <w:i/>
          <w:iCs/>
          <w:u w:val="single"/>
        </w:rPr>
        <w:t xml:space="preserve"> - 3,74E-07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вуглеводні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насичені</w:t>
      </w:r>
      <w:proofErr w:type="spellEnd"/>
      <w:r w:rsidRPr="00434A9B">
        <w:rPr>
          <w:i/>
          <w:iCs/>
          <w:u w:val="single"/>
        </w:rPr>
        <w:t xml:space="preserve"> С12-С19 (</w:t>
      </w:r>
      <w:proofErr w:type="spellStart"/>
      <w:r w:rsidRPr="00434A9B">
        <w:rPr>
          <w:i/>
          <w:iCs/>
          <w:u w:val="single"/>
        </w:rPr>
        <w:t>розчинник</w:t>
      </w:r>
      <w:proofErr w:type="spellEnd"/>
      <w:r w:rsidRPr="00434A9B">
        <w:rPr>
          <w:i/>
          <w:iCs/>
          <w:u w:val="single"/>
        </w:rPr>
        <w:t xml:space="preserve"> РПК-26611 і </w:t>
      </w:r>
      <w:proofErr w:type="spellStart"/>
      <w:r w:rsidRPr="00434A9B">
        <w:rPr>
          <w:i/>
          <w:iCs/>
          <w:u w:val="single"/>
        </w:rPr>
        <w:t>ін</w:t>
      </w:r>
      <w:proofErr w:type="spellEnd"/>
      <w:r w:rsidRPr="00434A9B">
        <w:rPr>
          <w:i/>
          <w:iCs/>
          <w:u w:val="single"/>
        </w:rPr>
        <w:t xml:space="preserve">.) у </w:t>
      </w:r>
      <w:proofErr w:type="spellStart"/>
      <w:r w:rsidRPr="00434A9B">
        <w:rPr>
          <w:i/>
          <w:iCs/>
          <w:u w:val="single"/>
        </w:rPr>
        <w:t>перерахунку</w:t>
      </w:r>
      <w:proofErr w:type="spellEnd"/>
      <w:r w:rsidRPr="00434A9B">
        <w:rPr>
          <w:i/>
          <w:iCs/>
          <w:u w:val="single"/>
        </w:rPr>
        <w:t xml:space="preserve"> на </w:t>
      </w:r>
      <w:proofErr w:type="spellStart"/>
      <w:r w:rsidRPr="00434A9B">
        <w:rPr>
          <w:i/>
          <w:iCs/>
          <w:u w:val="single"/>
        </w:rPr>
        <w:t>сумарний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органічний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вуглець</w:t>
      </w:r>
      <w:proofErr w:type="spellEnd"/>
      <w:r w:rsidRPr="00434A9B">
        <w:rPr>
          <w:i/>
          <w:iCs/>
          <w:u w:val="single"/>
        </w:rPr>
        <w:t xml:space="preserve"> - 0,00132177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Pr="00434A9B">
        <w:rPr>
          <w:i/>
          <w:iCs/>
          <w:u w:val="single"/>
        </w:rPr>
        <w:t xml:space="preserve">, спирт </w:t>
      </w:r>
      <w:proofErr w:type="spellStart"/>
      <w:r w:rsidRPr="00434A9B">
        <w:rPr>
          <w:i/>
          <w:iCs/>
          <w:u w:val="single"/>
        </w:rPr>
        <w:t>етиловий</w:t>
      </w:r>
      <w:proofErr w:type="spellEnd"/>
      <w:r w:rsidRPr="00434A9B">
        <w:rPr>
          <w:i/>
          <w:iCs/>
          <w:u w:val="single"/>
        </w:rPr>
        <w:t xml:space="preserve"> – 0,000000058 т/</w:t>
      </w:r>
      <w:proofErr w:type="spellStart"/>
      <w:r w:rsidRPr="00434A9B">
        <w:rPr>
          <w:i/>
          <w:iCs/>
          <w:u w:val="single"/>
        </w:rPr>
        <w:t>рік</w:t>
      </w:r>
      <w:proofErr w:type="spellEnd"/>
      <w:r w:rsidR="005A118C" w:rsidRPr="00434A9B">
        <w:rPr>
          <w:i/>
          <w:iCs/>
          <w:u w:val="single"/>
          <w:lang w:val="uk-UA"/>
        </w:rPr>
        <w:t xml:space="preserve">, ванадій та його сполуки (у перерахунку на </w:t>
      </w:r>
      <w:proofErr w:type="spellStart"/>
      <w:r w:rsidR="005A118C" w:rsidRPr="00434A9B">
        <w:rPr>
          <w:i/>
          <w:iCs/>
          <w:u w:val="single"/>
          <w:lang w:val="uk-UA"/>
        </w:rPr>
        <w:t>п’ятиоксид</w:t>
      </w:r>
      <w:proofErr w:type="spellEnd"/>
      <w:r w:rsidR="005A118C" w:rsidRPr="00434A9B">
        <w:rPr>
          <w:i/>
          <w:iCs/>
          <w:u w:val="single"/>
          <w:lang w:val="uk-UA"/>
        </w:rPr>
        <w:t xml:space="preserve"> ванадію) - 0,022 т/рік</w:t>
      </w:r>
      <w:r w:rsidRPr="00434A9B">
        <w:rPr>
          <w:i/>
          <w:iCs/>
          <w:u w:val="single"/>
        </w:rPr>
        <w:t>.</w:t>
      </w:r>
    </w:p>
    <w:p w14:paraId="4BFAB4E7" w14:textId="77777777" w:rsidR="005E4FFE" w:rsidRPr="00434A9B" w:rsidRDefault="00000000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val="ru-UA"/>
        </w:rPr>
      </w:pPr>
      <w:r w:rsidRPr="00434A9B">
        <w:rPr>
          <w:rFonts w:ascii="Times New Roman" w:hAnsi="Times New Roman"/>
          <w:lang w:val="ru-UA"/>
        </w:rPr>
        <w:t xml:space="preserve">Заходи </w:t>
      </w:r>
      <w:proofErr w:type="spellStart"/>
      <w:r w:rsidRPr="00434A9B">
        <w:rPr>
          <w:rFonts w:ascii="Times New Roman" w:hAnsi="Times New Roman"/>
          <w:lang w:val="ru-UA"/>
        </w:rPr>
        <w:t>щодо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впровадження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найкращих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існуючих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технологій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виробництва</w:t>
      </w:r>
      <w:proofErr w:type="spellEnd"/>
      <w:r w:rsidRPr="00434A9B">
        <w:rPr>
          <w:rFonts w:ascii="Times New Roman" w:hAnsi="Times New Roman"/>
          <w:lang w:val="ru-UA"/>
        </w:rPr>
        <w:t xml:space="preserve">, </w:t>
      </w:r>
      <w:proofErr w:type="spellStart"/>
      <w:r w:rsidRPr="00434A9B">
        <w:rPr>
          <w:rFonts w:ascii="Times New Roman" w:hAnsi="Times New Roman"/>
          <w:lang w:val="ru-UA"/>
        </w:rPr>
        <w:t>що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виконані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або</w:t>
      </w:r>
      <w:proofErr w:type="spellEnd"/>
      <w:r w:rsidRPr="00434A9B">
        <w:rPr>
          <w:rFonts w:ascii="Times New Roman" w:hAnsi="Times New Roman"/>
          <w:lang w:val="ru-UA"/>
        </w:rPr>
        <w:t xml:space="preserve">/та </w:t>
      </w:r>
      <w:proofErr w:type="spellStart"/>
      <w:r w:rsidRPr="00434A9B">
        <w:rPr>
          <w:rFonts w:ascii="Times New Roman" w:hAnsi="Times New Roman"/>
          <w:lang w:val="ru-UA"/>
        </w:rPr>
        <w:t>які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потребують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виконання</w:t>
      </w:r>
      <w:proofErr w:type="spellEnd"/>
      <w:r w:rsidRPr="00434A9B">
        <w:rPr>
          <w:rFonts w:ascii="Times New Roman" w:hAnsi="Times New Roman"/>
          <w:lang w:val="ru-UA"/>
        </w:rPr>
        <w:t xml:space="preserve">, </w:t>
      </w:r>
      <w:proofErr w:type="spellStart"/>
      <w:r w:rsidRPr="00434A9B">
        <w:rPr>
          <w:rFonts w:ascii="Times New Roman" w:hAnsi="Times New Roman"/>
          <w:lang w:val="ru-UA"/>
        </w:rPr>
        <w:t>перелік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заходів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щодо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скорочення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викидів</w:t>
      </w:r>
      <w:proofErr w:type="spellEnd"/>
      <w:r w:rsidRPr="00434A9B">
        <w:rPr>
          <w:rFonts w:ascii="Times New Roman" w:hAnsi="Times New Roman"/>
          <w:lang w:val="ru-UA"/>
        </w:rPr>
        <w:t xml:space="preserve">, </w:t>
      </w:r>
      <w:proofErr w:type="spellStart"/>
      <w:r w:rsidRPr="00434A9B">
        <w:rPr>
          <w:rFonts w:ascii="Times New Roman" w:hAnsi="Times New Roman"/>
          <w:lang w:val="ru-UA"/>
        </w:rPr>
        <w:t>що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виконані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або</w:t>
      </w:r>
      <w:proofErr w:type="spellEnd"/>
      <w:r w:rsidRPr="00434A9B">
        <w:rPr>
          <w:rFonts w:ascii="Times New Roman" w:hAnsi="Times New Roman"/>
          <w:lang w:val="ru-UA"/>
        </w:rPr>
        <w:t xml:space="preserve">/та </w:t>
      </w:r>
      <w:proofErr w:type="spellStart"/>
      <w:r w:rsidRPr="00434A9B">
        <w:rPr>
          <w:rFonts w:ascii="Times New Roman" w:hAnsi="Times New Roman"/>
          <w:lang w:val="ru-UA"/>
        </w:rPr>
        <w:t>які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потребують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виконання</w:t>
      </w:r>
      <w:proofErr w:type="spellEnd"/>
      <w:r w:rsidRPr="00434A9B">
        <w:rPr>
          <w:rFonts w:ascii="Times New Roman" w:hAnsi="Times New Roman"/>
          <w:lang w:val="ru-UA"/>
        </w:rPr>
        <w:t xml:space="preserve">, </w:t>
      </w:r>
      <w:proofErr w:type="spellStart"/>
      <w:r w:rsidRPr="00434A9B">
        <w:rPr>
          <w:rFonts w:ascii="Times New Roman" w:hAnsi="Times New Roman"/>
          <w:lang w:val="ru-UA"/>
        </w:rPr>
        <w:t>дотримання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виконання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природоохоронних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заходів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щодо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скорочення</w:t>
      </w:r>
      <w:proofErr w:type="spellEnd"/>
      <w:r w:rsidRPr="00434A9B">
        <w:rPr>
          <w:rFonts w:ascii="Times New Roman" w:hAnsi="Times New Roman"/>
          <w:lang w:val="ru-UA"/>
        </w:rPr>
        <w:t xml:space="preserve"> </w:t>
      </w:r>
      <w:proofErr w:type="spellStart"/>
      <w:r w:rsidRPr="00434A9B">
        <w:rPr>
          <w:rFonts w:ascii="Times New Roman" w:hAnsi="Times New Roman"/>
          <w:lang w:val="ru-UA"/>
        </w:rPr>
        <w:t>викидів</w:t>
      </w:r>
      <w:proofErr w:type="spellEnd"/>
      <w:r w:rsidRPr="00434A9B">
        <w:rPr>
          <w:rFonts w:ascii="Times New Roman" w:hAnsi="Times New Roman"/>
          <w:lang w:val="ru-UA"/>
        </w:rPr>
        <w:t xml:space="preserve">: </w:t>
      </w:r>
      <w:r w:rsidRPr="00434A9B">
        <w:rPr>
          <w:rFonts w:ascii="Times New Roman" w:hAnsi="Times New Roman"/>
          <w:i/>
          <w:iCs/>
          <w:u w:val="single"/>
          <w:lang w:val="ru-UA"/>
        </w:rPr>
        <w:t xml:space="preserve">не </w:t>
      </w:r>
      <w:proofErr w:type="spellStart"/>
      <w:r w:rsidRPr="00434A9B">
        <w:rPr>
          <w:rFonts w:ascii="Times New Roman" w:hAnsi="Times New Roman"/>
          <w:i/>
          <w:iCs/>
          <w:u w:val="single"/>
          <w:lang w:val="ru-UA"/>
        </w:rPr>
        <w:t>передбачається</w:t>
      </w:r>
      <w:proofErr w:type="spellEnd"/>
      <w:r w:rsidRPr="00434A9B">
        <w:rPr>
          <w:rFonts w:ascii="Times New Roman" w:hAnsi="Times New Roman"/>
          <w:i/>
          <w:iCs/>
          <w:u w:val="single"/>
          <w:lang w:val="ru-UA"/>
        </w:rPr>
        <w:t>.</w:t>
      </w:r>
    </w:p>
    <w:p w14:paraId="6BFAE45F" w14:textId="77777777" w:rsidR="005E4FFE" w:rsidRPr="00434A9B" w:rsidRDefault="00000000">
      <w:pPr>
        <w:pStyle w:val="T"/>
        <w:ind w:firstLine="709"/>
        <w:rPr>
          <w:i/>
          <w:iCs/>
          <w:u w:val="single"/>
        </w:rPr>
      </w:pPr>
      <w:proofErr w:type="spellStart"/>
      <w:r w:rsidRPr="00434A9B">
        <w:t>Відповідність</w:t>
      </w:r>
      <w:proofErr w:type="spellEnd"/>
      <w:r w:rsidRPr="00434A9B">
        <w:t xml:space="preserve"> </w:t>
      </w:r>
      <w:proofErr w:type="spellStart"/>
      <w:r w:rsidRPr="00434A9B">
        <w:t>пропозицій</w:t>
      </w:r>
      <w:proofErr w:type="spellEnd"/>
      <w:r w:rsidRPr="00434A9B">
        <w:t xml:space="preserve"> </w:t>
      </w:r>
      <w:proofErr w:type="spellStart"/>
      <w:r w:rsidRPr="00434A9B">
        <w:t>щодо</w:t>
      </w:r>
      <w:proofErr w:type="spellEnd"/>
      <w:r w:rsidRPr="00434A9B">
        <w:t xml:space="preserve"> </w:t>
      </w:r>
      <w:proofErr w:type="spellStart"/>
      <w:r w:rsidRPr="00434A9B">
        <w:t>дозволених</w:t>
      </w:r>
      <w:proofErr w:type="spellEnd"/>
      <w:r w:rsidRPr="00434A9B">
        <w:t xml:space="preserve"> </w:t>
      </w:r>
      <w:proofErr w:type="spellStart"/>
      <w:r w:rsidRPr="00434A9B">
        <w:t>обсягів</w:t>
      </w:r>
      <w:proofErr w:type="spellEnd"/>
      <w:r w:rsidRPr="00434A9B">
        <w:t xml:space="preserve"> </w:t>
      </w:r>
      <w:proofErr w:type="spellStart"/>
      <w:r w:rsidRPr="00434A9B">
        <w:t>викидів</w:t>
      </w:r>
      <w:proofErr w:type="spellEnd"/>
      <w:r w:rsidRPr="00434A9B">
        <w:t xml:space="preserve"> </w:t>
      </w:r>
      <w:proofErr w:type="spellStart"/>
      <w:r w:rsidRPr="00434A9B">
        <w:t>законодавству</w:t>
      </w:r>
      <w:proofErr w:type="spellEnd"/>
      <w:r w:rsidRPr="00434A9B">
        <w:t xml:space="preserve">: </w:t>
      </w:r>
      <w:proofErr w:type="spellStart"/>
      <w:r w:rsidRPr="00434A9B">
        <w:rPr>
          <w:i/>
          <w:iCs/>
          <w:u w:val="single"/>
        </w:rPr>
        <w:t>Обсяги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видів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забруднюючих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речовин</w:t>
      </w:r>
      <w:proofErr w:type="spellEnd"/>
      <w:r w:rsidRPr="00434A9B">
        <w:rPr>
          <w:i/>
          <w:iCs/>
          <w:u w:val="single"/>
        </w:rPr>
        <w:t xml:space="preserve"> не </w:t>
      </w:r>
      <w:proofErr w:type="spellStart"/>
      <w:r w:rsidRPr="00434A9B">
        <w:rPr>
          <w:i/>
          <w:iCs/>
          <w:u w:val="single"/>
        </w:rPr>
        <w:t>перевищують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затверджені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граничнодопустимі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нормативи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викидів</w:t>
      </w:r>
      <w:proofErr w:type="spellEnd"/>
      <w:r w:rsidRPr="00434A9B">
        <w:rPr>
          <w:i/>
          <w:iCs/>
          <w:u w:val="single"/>
        </w:rPr>
        <w:t xml:space="preserve">, а </w:t>
      </w:r>
      <w:proofErr w:type="spellStart"/>
      <w:r w:rsidRPr="00434A9B">
        <w:rPr>
          <w:i/>
          <w:iCs/>
          <w:u w:val="single"/>
        </w:rPr>
        <w:t>викиди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які</w:t>
      </w:r>
      <w:proofErr w:type="spellEnd"/>
      <w:r w:rsidRPr="00434A9B">
        <w:rPr>
          <w:i/>
          <w:iCs/>
          <w:u w:val="single"/>
        </w:rPr>
        <w:t xml:space="preserve"> не </w:t>
      </w:r>
      <w:proofErr w:type="spellStart"/>
      <w:r w:rsidRPr="00434A9B">
        <w:rPr>
          <w:i/>
          <w:iCs/>
          <w:u w:val="single"/>
        </w:rPr>
        <w:t>підлягають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регулюванню</w:t>
      </w:r>
      <w:proofErr w:type="spellEnd"/>
      <w:r w:rsidRPr="00434A9B">
        <w:rPr>
          <w:i/>
          <w:iCs/>
          <w:u w:val="single"/>
        </w:rPr>
        <w:t xml:space="preserve"> та за </w:t>
      </w:r>
      <w:proofErr w:type="spellStart"/>
      <w:r w:rsidRPr="00434A9B">
        <w:rPr>
          <w:i/>
          <w:iCs/>
          <w:u w:val="single"/>
        </w:rPr>
        <w:t>якими</w:t>
      </w:r>
      <w:proofErr w:type="spellEnd"/>
      <w:r w:rsidRPr="00434A9B">
        <w:rPr>
          <w:i/>
          <w:iCs/>
          <w:u w:val="single"/>
        </w:rPr>
        <w:t xml:space="preserve"> не </w:t>
      </w:r>
      <w:proofErr w:type="spellStart"/>
      <w:r w:rsidRPr="00434A9B">
        <w:rPr>
          <w:i/>
          <w:iCs/>
          <w:u w:val="single"/>
        </w:rPr>
        <w:t>здійснюється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державний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облік</w:t>
      </w:r>
      <w:proofErr w:type="spellEnd"/>
      <w:r w:rsidRPr="00434A9B">
        <w:rPr>
          <w:i/>
          <w:iCs/>
          <w:u w:val="single"/>
        </w:rPr>
        <w:t xml:space="preserve">, не </w:t>
      </w:r>
      <w:proofErr w:type="spellStart"/>
      <w:r w:rsidRPr="00434A9B">
        <w:rPr>
          <w:i/>
          <w:iCs/>
          <w:u w:val="single"/>
        </w:rPr>
        <w:t>перевищують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гігієнічних</w:t>
      </w:r>
      <w:proofErr w:type="spellEnd"/>
      <w:r w:rsidRPr="00434A9B">
        <w:rPr>
          <w:i/>
          <w:iCs/>
          <w:u w:val="single"/>
        </w:rPr>
        <w:t xml:space="preserve"> </w:t>
      </w:r>
      <w:proofErr w:type="spellStart"/>
      <w:r w:rsidRPr="00434A9B">
        <w:rPr>
          <w:i/>
          <w:iCs/>
          <w:u w:val="single"/>
        </w:rPr>
        <w:t>нормативів</w:t>
      </w:r>
      <w:proofErr w:type="spellEnd"/>
      <w:r w:rsidRPr="00434A9B">
        <w:rPr>
          <w:i/>
          <w:iCs/>
          <w:u w:val="single"/>
        </w:rPr>
        <w:t>.</w:t>
      </w:r>
    </w:p>
    <w:p w14:paraId="13180447" w14:textId="4DEB81A8" w:rsidR="005E4FFE" w:rsidRDefault="005A118C">
      <w:pPr>
        <w:pStyle w:val="T"/>
      </w:pPr>
      <w:proofErr w:type="spellStart"/>
      <w:r w:rsidRPr="00434A9B">
        <w:t>Зауваження</w:t>
      </w:r>
      <w:proofErr w:type="spellEnd"/>
      <w:r w:rsidRPr="00434A9B">
        <w:t xml:space="preserve"> </w:t>
      </w:r>
      <w:proofErr w:type="spellStart"/>
      <w:r w:rsidRPr="00434A9B">
        <w:t>громадських</w:t>
      </w:r>
      <w:proofErr w:type="spellEnd"/>
      <w:r w:rsidRPr="00434A9B">
        <w:t xml:space="preserve"> </w:t>
      </w:r>
      <w:proofErr w:type="spellStart"/>
      <w:r w:rsidRPr="00434A9B">
        <w:t>організацій</w:t>
      </w:r>
      <w:proofErr w:type="spellEnd"/>
      <w:r w:rsidRPr="00434A9B">
        <w:t xml:space="preserve"> та </w:t>
      </w:r>
      <w:proofErr w:type="spellStart"/>
      <w:r w:rsidRPr="00434A9B">
        <w:t>окремих</w:t>
      </w:r>
      <w:proofErr w:type="spellEnd"/>
      <w:r w:rsidRPr="00434A9B">
        <w:t xml:space="preserve"> </w:t>
      </w:r>
      <w:proofErr w:type="spellStart"/>
      <w:r w:rsidRPr="00434A9B">
        <w:t>громадян</w:t>
      </w:r>
      <w:proofErr w:type="spellEnd"/>
      <w:r w:rsidRPr="00434A9B">
        <w:t xml:space="preserve"> </w:t>
      </w:r>
      <w:proofErr w:type="spellStart"/>
      <w:r w:rsidRPr="00434A9B">
        <w:t>приймаються</w:t>
      </w:r>
      <w:proofErr w:type="spellEnd"/>
      <w:r w:rsidRPr="00434A9B">
        <w:t xml:space="preserve"> </w:t>
      </w:r>
      <w:proofErr w:type="spellStart"/>
      <w:r w:rsidRPr="00434A9B">
        <w:t>протягом</w:t>
      </w:r>
      <w:proofErr w:type="spellEnd"/>
      <w:r w:rsidRPr="00434A9B">
        <w:t xml:space="preserve"> 30- </w:t>
      </w:r>
      <w:proofErr w:type="spellStart"/>
      <w:r w:rsidRPr="00434A9B">
        <w:t>ти</w:t>
      </w:r>
      <w:proofErr w:type="spellEnd"/>
      <w:r w:rsidRPr="00434A9B">
        <w:t xml:space="preserve"> </w:t>
      </w:r>
      <w:proofErr w:type="spellStart"/>
      <w:r w:rsidRPr="00434A9B">
        <w:t>днів</w:t>
      </w:r>
      <w:proofErr w:type="spellEnd"/>
      <w:r w:rsidRPr="00434A9B">
        <w:t xml:space="preserve"> з дня </w:t>
      </w:r>
      <w:proofErr w:type="spellStart"/>
      <w:r w:rsidRPr="00434A9B">
        <w:t>публікації</w:t>
      </w:r>
      <w:proofErr w:type="spellEnd"/>
      <w:r w:rsidRPr="00434A9B">
        <w:t xml:space="preserve"> до </w:t>
      </w:r>
      <w:proofErr w:type="spellStart"/>
      <w:r w:rsidRPr="00434A9B">
        <w:t>Управління</w:t>
      </w:r>
      <w:proofErr w:type="spellEnd"/>
      <w:r w:rsidRPr="00434A9B">
        <w:t xml:space="preserve"> </w:t>
      </w:r>
      <w:proofErr w:type="spellStart"/>
      <w:r w:rsidRPr="00434A9B">
        <w:t>екології</w:t>
      </w:r>
      <w:proofErr w:type="spellEnd"/>
      <w:r w:rsidRPr="00434A9B">
        <w:t xml:space="preserve"> та </w:t>
      </w:r>
      <w:proofErr w:type="spellStart"/>
      <w:r w:rsidRPr="00434A9B">
        <w:t>природних</w:t>
      </w:r>
      <w:proofErr w:type="spellEnd"/>
      <w:r w:rsidRPr="00434A9B">
        <w:t xml:space="preserve"> </w:t>
      </w:r>
      <w:proofErr w:type="spellStart"/>
      <w:r w:rsidRPr="00434A9B">
        <w:t>ресурсів</w:t>
      </w:r>
      <w:proofErr w:type="spellEnd"/>
      <w:r w:rsidRPr="00434A9B">
        <w:t xml:space="preserve"> </w:t>
      </w:r>
      <w:proofErr w:type="spellStart"/>
      <w:r w:rsidRPr="00434A9B">
        <w:t>Виконавчого</w:t>
      </w:r>
      <w:proofErr w:type="spellEnd"/>
      <w:r w:rsidRPr="00434A9B">
        <w:t xml:space="preserve"> органу </w:t>
      </w:r>
      <w:proofErr w:type="spellStart"/>
      <w:r w:rsidRPr="00434A9B">
        <w:t>Київської</w:t>
      </w:r>
      <w:proofErr w:type="spellEnd"/>
      <w:r w:rsidRPr="00434A9B">
        <w:t xml:space="preserve"> </w:t>
      </w:r>
      <w:proofErr w:type="spellStart"/>
      <w:r w:rsidRPr="00434A9B">
        <w:t>міської</w:t>
      </w:r>
      <w:proofErr w:type="spellEnd"/>
      <w:r w:rsidRPr="00434A9B">
        <w:t xml:space="preserve"> ради (КМДА) за </w:t>
      </w:r>
      <w:proofErr w:type="spellStart"/>
      <w:r w:rsidRPr="00434A9B">
        <w:t>адресою</w:t>
      </w:r>
      <w:proofErr w:type="spellEnd"/>
      <w:r w:rsidRPr="00434A9B">
        <w:t xml:space="preserve">: </w:t>
      </w:r>
      <w:r w:rsidRPr="00434A9B">
        <w:rPr>
          <w:i/>
          <w:iCs/>
          <w:u w:val="single"/>
        </w:rPr>
        <w:t xml:space="preserve">04080, м. </w:t>
      </w:r>
      <w:proofErr w:type="spellStart"/>
      <w:r w:rsidRPr="00434A9B">
        <w:rPr>
          <w:i/>
          <w:iCs/>
          <w:u w:val="single"/>
        </w:rPr>
        <w:t>Київ</w:t>
      </w:r>
      <w:proofErr w:type="spellEnd"/>
      <w:r w:rsidRPr="00434A9B">
        <w:rPr>
          <w:i/>
          <w:iCs/>
          <w:u w:val="single"/>
        </w:rPr>
        <w:t xml:space="preserve">, </w:t>
      </w:r>
      <w:proofErr w:type="spellStart"/>
      <w:r w:rsidRPr="00434A9B">
        <w:rPr>
          <w:i/>
          <w:iCs/>
          <w:u w:val="single"/>
        </w:rPr>
        <w:t>вул</w:t>
      </w:r>
      <w:proofErr w:type="spellEnd"/>
      <w:r w:rsidRPr="00434A9B">
        <w:rPr>
          <w:i/>
          <w:iCs/>
          <w:u w:val="single"/>
        </w:rPr>
        <w:t xml:space="preserve">. </w:t>
      </w:r>
      <w:proofErr w:type="spellStart"/>
      <w:r w:rsidRPr="00434A9B">
        <w:rPr>
          <w:i/>
          <w:iCs/>
          <w:u w:val="single"/>
        </w:rPr>
        <w:t>Турівська</w:t>
      </w:r>
      <w:proofErr w:type="spellEnd"/>
      <w:r w:rsidRPr="00434A9B">
        <w:rPr>
          <w:i/>
          <w:iCs/>
          <w:u w:val="single"/>
        </w:rPr>
        <w:t xml:space="preserve">, 28, тел. (044) 366-64-10(-11), </w:t>
      </w:r>
      <w:proofErr w:type="spellStart"/>
      <w:r w:rsidRPr="00434A9B">
        <w:rPr>
          <w:i/>
          <w:iCs/>
          <w:u w:val="single"/>
        </w:rPr>
        <w:t>e-mail</w:t>
      </w:r>
      <w:proofErr w:type="spellEnd"/>
      <w:r w:rsidRPr="00434A9B">
        <w:rPr>
          <w:i/>
          <w:iCs/>
          <w:u w:val="single"/>
        </w:rPr>
        <w:t>: ecology@kyivcity.gov.ua.</w:t>
      </w:r>
    </w:p>
    <w:sectPr w:rsidR="005E4FFE">
      <w:headerReference w:type="default" r:id="rId6"/>
      <w:footerReference w:type="default" r:id="rId7"/>
      <w:pgSz w:w="11900" w:h="16840"/>
      <w:pgMar w:top="1134" w:right="56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AE41" w14:textId="77777777" w:rsidR="0029688F" w:rsidRDefault="0029688F">
      <w:r>
        <w:separator/>
      </w:r>
    </w:p>
  </w:endnote>
  <w:endnote w:type="continuationSeparator" w:id="0">
    <w:p w14:paraId="33598CAF" w14:textId="77777777" w:rsidR="0029688F" w:rsidRDefault="0029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8125" w14:textId="77777777" w:rsidR="005E4FFE" w:rsidRDefault="005E4FF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8ACE" w14:textId="77777777" w:rsidR="0029688F" w:rsidRDefault="0029688F">
      <w:r>
        <w:separator/>
      </w:r>
    </w:p>
  </w:footnote>
  <w:footnote w:type="continuationSeparator" w:id="0">
    <w:p w14:paraId="10D066E6" w14:textId="77777777" w:rsidR="0029688F" w:rsidRDefault="0029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74EA" w14:textId="77777777" w:rsidR="005E4FFE" w:rsidRDefault="005E4FF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FE"/>
    <w:rsid w:val="00042B3D"/>
    <w:rsid w:val="0029688F"/>
    <w:rsid w:val="00434A9B"/>
    <w:rsid w:val="005A118C"/>
    <w:rsid w:val="005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97A"/>
  <w15:docId w15:val="{F4F363B9-31A9-4804-9C0B-49CA8F3B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Web">
    <w:name w:val="Обычный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ru-RU"/>
    </w:rPr>
  </w:style>
  <w:style w:type="paragraph" w:customStyle="1" w:styleId="T">
    <w:name w:val="Tекст абзаца"/>
    <w:pPr>
      <w:widowControl w:val="0"/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sh.m.s.12.21@ukr.net</cp:lastModifiedBy>
  <cp:revision>3</cp:revision>
  <dcterms:created xsi:type="dcterms:W3CDTF">2023-03-30T06:57:00Z</dcterms:created>
  <dcterms:modified xsi:type="dcterms:W3CDTF">2023-04-11T13:26:00Z</dcterms:modified>
</cp:coreProperties>
</file>