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E606" w14:textId="77777777" w:rsidR="001433C8" w:rsidRPr="001433C8" w:rsidRDefault="001433C8" w:rsidP="001433C8">
      <w:pPr>
        <w:pStyle w:val="ab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val="uk-UA"/>
        </w:rPr>
      </w:pPr>
      <w:bookmarkStart w:id="0" w:name="_GoBack"/>
      <w:bookmarkEnd w:id="0"/>
      <w:r w:rsidRPr="001433C8">
        <w:rPr>
          <w:rFonts w:ascii="Times New Roman" w:hAnsi="Times New Roman" w:cs="Times New Roman"/>
          <w:b/>
          <w:bCs/>
          <w:color w:val="auto"/>
          <w:spacing w:val="0"/>
          <w:sz w:val="24"/>
          <w:szCs w:val="24"/>
          <w:lang w:val="uk-UA"/>
        </w:rPr>
        <w:t>Повідомлення про наміри отримати дозвіл на викиди забруднюючих речовин в атмосферне повітря стаціонарними джерелами</w:t>
      </w:r>
    </w:p>
    <w:p w14:paraId="37212C87" w14:textId="47658D87" w:rsidR="001433C8" w:rsidRPr="001433C8" w:rsidRDefault="001433C8" w:rsidP="001433C8">
      <w:pPr>
        <w:spacing w:line="276" w:lineRule="auto"/>
        <w:ind w:firstLine="708"/>
        <w:jc w:val="both"/>
        <w:rPr>
          <w:lang w:val="uk-UA"/>
        </w:rPr>
      </w:pPr>
      <w:r w:rsidRPr="001433C8">
        <w:rPr>
          <w:bCs/>
          <w:color w:val="000000"/>
          <w:lang w:val="uk-UA"/>
        </w:rPr>
        <w:t xml:space="preserve">НАЦІОНАЛЬНИЙ МУЗЕЙ НАРОДНОЇ АРХІТЕКТУРИ ТА ПОБУТУ УКРАЇНИ, (скорочене найменування: НМАП УКРАЇНИ) </w:t>
      </w:r>
      <w:r w:rsidRPr="001433C8">
        <w:rPr>
          <w:color w:val="000000"/>
          <w:lang w:val="uk-UA"/>
        </w:rPr>
        <w:t>оголошує про намір отримати дозвіл на викиди забруднюючих речовин в атмосферне повітря стаціонарними джерелами з метою продовження господарської діяльності на пром</w:t>
      </w:r>
      <w:r w:rsidRPr="001433C8">
        <w:rPr>
          <w:bCs/>
          <w:lang w:val="uk-UA"/>
        </w:rPr>
        <w:t>майданчику №2 (</w:t>
      </w:r>
      <w:r w:rsidRPr="001433C8">
        <w:rPr>
          <w:lang w:val="uk-UA"/>
        </w:rPr>
        <w:t>деревообробна дільниця), щ</w:t>
      </w:r>
      <w:r w:rsidRPr="001433C8">
        <w:rPr>
          <w:color w:val="000000"/>
          <w:lang w:val="uk-UA"/>
        </w:rPr>
        <w:t>о знаходиться</w:t>
      </w:r>
      <w:r w:rsidRPr="001433C8">
        <w:rPr>
          <w:bCs/>
          <w:color w:val="000000"/>
          <w:lang w:val="uk-UA"/>
        </w:rPr>
        <w:t xml:space="preserve"> за адресою: </w:t>
      </w:r>
      <w:r w:rsidRPr="001433C8">
        <w:rPr>
          <w:bCs/>
          <w:shd w:val="clear" w:color="auto" w:fill="FFFFFF"/>
          <w:lang w:val="uk-UA"/>
        </w:rPr>
        <w:t>03026, м. Київ, вул. Академіка Тронька, буд. 1</w:t>
      </w:r>
      <w:r w:rsidRPr="001433C8">
        <w:rPr>
          <w:lang w:val="uk-UA"/>
        </w:rPr>
        <w:t>.</w:t>
      </w:r>
    </w:p>
    <w:p w14:paraId="0EB6014D" w14:textId="77777777" w:rsidR="001433C8" w:rsidRPr="001433C8" w:rsidRDefault="001433C8" w:rsidP="001433C8">
      <w:pPr>
        <w:spacing w:line="276" w:lineRule="auto"/>
        <w:ind w:firstLine="709"/>
        <w:contextualSpacing/>
        <w:jc w:val="both"/>
        <w:rPr>
          <w:snapToGrid w:val="0"/>
          <w:lang w:val="uk-UA"/>
        </w:rPr>
      </w:pPr>
      <w:r w:rsidRPr="001433C8">
        <w:rPr>
          <w:lang w:val="uk-UA"/>
        </w:rPr>
        <w:t xml:space="preserve">Дані щодо юридичної особи: НМАП УКРАЇНИ; </w:t>
      </w:r>
      <w:r w:rsidRPr="001433C8">
        <w:rPr>
          <w:color w:val="000000"/>
          <w:lang w:val="uk-UA"/>
        </w:rPr>
        <w:t>код ЄДРПО</w:t>
      </w:r>
      <w:r w:rsidRPr="001433C8">
        <w:rPr>
          <w:lang w:val="uk-UA"/>
        </w:rPr>
        <w:t>У: 03922125, адреса: 01010, місто Київ, вулиця Лаврська, будинок 9, корпус 19; керівник – Повякель Оксана Теодозіївна; тел.: (098) 913-80-07, електронна пошта:</w:t>
      </w:r>
      <w:r w:rsidRPr="001433C8">
        <w:rPr>
          <w:rFonts w:ascii="Fira Sans" w:hAnsi="Fira Sans"/>
          <w:color w:val="555555"/>
          <w:shd w:val="clear" w:color="auto" w:fill="FDFDFD"/>
          <w:lang w:val="uk-UA"/>
        </w:rPr>
        <w:t xml:space="preserve"> </w:t>
      </w:r>
      <w:r w:rsidRPr="001433C8">
        <w:rPr>
          <w:lang w:val="uk-UA"/>
        </w:rPr>
        <w:t xml:space="preserve">demonvdv888@gmail.com. Основний вид економічної діяльності підприємства – </w:t>
      </w:r>
      <w:r w:rsidRPr="001433C8">
        <w:rPr>
          <w:snapToGrid w:val="0"/>
          <w:lang w:val="uk-UA"/>
        </w:rPr>
        <w:t>72.20 Дослідження й експериментальні розробки у сфері суспільних і гуманітарних наук.</w:t>
      </w:r>
    </w:p>
    <w:p w14:paraId="775C9AAC" w14:textId="2A497EAA" w:rsidR="001433C8" w:rsidRPr="001433C8" w:rsidRDefault="001433C8" w:rsidP="001433C8">
      <w:pPr>
        <w:spacing w:line="276" w:lineRule="auto"/>
        <w:ind w:firstLine="709"/>
        <w:jc w:val="both"/>
        <w:rPr>
          <w:lang w:val="uk-UA"/>
        </w:rPr>
      </w:pPr>
      <w:r w:rsidRPr="001433C8">
        <w:rPr>
          <w:lang w:val="uk-UA"/>
        </w:rPr>
        <w:t xml:space="preserve">Висновок з оцінки впливу на довкілля для проммайданчику №2 (деревообробна дільниця) </w:t>
      </w:r>
      <w:r w:rsidRPr="001433C8">
        <w:rPr>
          <w:sz w:val="26"/>
          <w:szCs w:val="26"/>
          <w:shd w:val="clear" w:color="auto" w:fill="FFFFFF"/>
          <w:lang w:val="uk-UA"/>
        </w:rPr>
        <w:t>НМАП УКРАЇНИ</w:t>
      </w:r>
      <w:r w:rsidRPr="001433C8">
        <w:rPr>
          <w:rFonts w:eastAsia="Calibri"/>
          <w:bCs/>
          <w:lang w:val="uk-UA" w:eastAsia="ar-SA"/>
        </w:rPr>
        <w:t xml:space="preserve"> </w:t>
      </w:r>
      <w:r w:rsidRPr="001433C8">
        <w:rPr>
          <w:lang w:val="uk-UA"/>
        </w:rPr>
        <w:t>відсутній, у зв’язку з тим, що діяльність підприємства не відноситься до сфери застосування Закону України «Про оцінку впливу на довкілля». Жоден з технологічних процесів на проммайданчику №2 не належить до видів планованої діяльності та об’єктів, які можуть мати значний вплив на довкілля і підлягають оцінці впливу на довкілля (стаття 3, пункти 2 та 3) Закону України «Про оцінку впливу на довкілля».</w:t>
      </w:r>
    </w:p>
    <w:p w14:paraId="2DCE6828" w14:textId="2D72B658" w:rsidR="001433C8" w:rsidRPr="001433C8" w:rsidRDefault="001433C8" w:rsidP="001433C8">
      <w:pPr>
        <w:spacing w:line="276" w:lineRule="auto"/>
        <w:ind w:left="39" w:firstLine="709"/>
        <w:jc w:val="both"/>
        <w:rPr>
          <w:rFonts w:asciiTheme="minorHAnsi" w:hAnsiTheme="minorHAnsi"/>
          <w:lang w:val="uk-UA"/>
        </w:rPr>
      </w:pPr>
      <w:r w:rsidRPr="001433C8">
        <w:rPr>
          <w:lang w:val="uk-UA"/>
        </w:rPr>
        <w:t>Основна діяльність НМАП УКРАЇНИ – дослідження пам’яток історії,  просвітницька та освітня діяльність. На території проммайданчика №2 розташ</w:t>
      </w:r>
      <w:r w:rsidRPr="001433C8">
        <w:rPr>
          <w:rFonts w:eastAsia="Calibri"/>
          <w:lang w:val="uk-UA" w:eastAsia="ar-SA"/>
        </w:rPr>
        <w:t xml:space="preserve">ована столярна мехмайстерня, з </w:t>
      </w:r>
      <w:r w:rsidRPr="001433C8">
        <w:rPr>
          <w:lang w:val="uk-UA"/>
        </w:rPr>
        <w:t>токарним верстатом та циркулярною пилою що є джерелами викидів забруднюючих речовин</w:t>
      </w:r>
      <w:r w:rsidRPr="001433C8">
        <w:rPr>
          <w:rFonts w:asciiTheme="minorHAnsi" w:eastAsiaTheme="minorHAnsi" w:hAnsiTheme="minorHAnsi" w:cs="TimesNewRomanPSMT"/>
          <w:lang w:val="uk-UA" w:eastAsia="en-US"/>
        </w:rPr>
        <w:t>.</w:t>
      </w:r>
    </w:p>
    <w:p w14:paraId="627E876B" w14:textId="77777777" w:rsidR="001433C8" w:rsidRPr="001433C8" w:rsidRDefault="001433C8" w:rsidP="001433C8">
      <w:pPr>
        <w:spacing w:line="276" w:lineRule="auto"/>
        <w:ind w:left="39" w:firstLine="709"/>
        <w:jc w:val="both"/>
        <w:rPr>
          <w:lang w:val="uk-UA"/>
        </w:rPr>
      </w:pPr>
      <w:r w:rsidRPr="001433C8">
        <w:rPr>
          <w:lang w:val="uk-UA"/>
        </w:rPr>
        <w:t xml:space="preserve">Від майданчика №2 до атмосферного повітря потрапляють </w:t>
      </w:r>
      <w:r w:rsidRPr="001433C8">
        <w:rPr>
          <w:lang w:val="uk-UA" w:bidi="uk-UA"/>
        </w:rPr>
        <w:t xml:space="preserve">речовини у вигляді суспендованих твердих частинок недиференційованих за складом. </w:t>
      </w:r>
      <w:r w:rsidRPr="001433C8">
        <w:rPr>
          <w:lang w:val="uk-UA"/>
        </w:rPr>
        <w:t>Обсяг викидів забруднюючих речовин при максимальному навантаженні складе 0,353 т/рік.</w:t>
      </w:r>
    </w:p>
    <w:p w14:paraId="3E56E853" w14:textId="1E974F6A" w:rsidR="001433C8" w:rsidRPr="001433C8" w:rsidRDefault="001433C8" w:rsidP="001433C8">
      <w:pPr>
        <w:spacing w:line="276" w:lineRule="auto"/>
        <w:ind w:left="39" w:firstLine="709"/>
        <w:jc w:val="both"/>
      </w:pPr>
      <w:r w:rsidRPr="001433C8">
        <w:rPr>
          <w:color w:val="000000"/>
          <w:lang w:val="uk-UA"/>
        </w:rPr>
        <w:t>На межі встановленої СЗЗ та найближчої житлової забудови згідно розрахунків розсіювання концентрація забруднюючих речовин в атмосферному повітрі не перевищує встановлені законодавством допустимі норми.</w:t>
      </w:r>
      <w:r w:rsidRPr="001433C8">
        <w:rPr>
          <w:lang w:val="uk-UA"/>
        </w:rPr>
        <w:t xml:space="preserve"> </w:t>
      </w:r>
      <w:r w:rsidRPr="001433C8">
        <w:t>Заходи щодо скорочення викидів не плануються. Зазначені у матеріалах пропозиції щодо дозволених обсягів викидів відповідають гранично допустимим викидам затвердженим законодавством.</w:t>
      </w:r>
    </w:p>
    <w:p w14:paraId="271B9B96" w14:textId="77777777" w:rsidR="001433C8" w:rsidRPr="001433C8" w:rsidRDefault="001433C8" w:rsidP="001433C8">
      <w:pPr>
        <w:pStyle w:val="Bodytet"/>
        <w:spacing w:line="276" w:lineRule="auto"/>
      </w:pPr>
      <w:r w:rsidRPr="001433C8">
        <w:t xml:space="preserve">Господарська діяльність підприємства </w:t>
      </w:r>
      <w:r w:rsidRPr="001433C8">
        <w:rPr>
          <w:sz w:val="26"/>
          <w:shd w:val="clear" w:color="auto" w:fill="FFFFFF"/>
        </w:rPr>
        <w:t>НМАП УКРАЇНИ</w:t>
      </w:r>
      <w:r w:rsidRPr="001433C8">
        <w:rPr>
          <w:color w:val="000000"/>
        </w:rPr>
        <w:t xml:space="preserve"> не належить до переліку виробництв та технологічного устаткування</w:t>
      </w:r>
      <w:r w:rsidRPr="001433C8">
        <w:t>, які підлягають до впровадження</w:t>
      </w:r>
      <w:r w:rsidRPr="001433C8">
        <w:rPr>
          <w:color w:val="000000"/>
        </w:rPr>
        <w:t xml:space="preserve"> </w:t>
      </w:r>
      <w:r w:rsidRPr="001433C8">
        <w:t xml:space="preserve">найкращих доступних технологій та методів керування. </w:t>
      </w:r>
    </w:p>
    <w:p w14:paraId="06479F85" w14:textId="24CA1441" w:rsidR="001433C8" w:rsidRDefault="001433C8" w:rsidP="001433C8">
      <w:pPr>
        <w:spacing w:line="276" w:lineRule="auto"/>
        <w:ind w:firstLine="567"/>
        <w:jc w:val="both"/>
        <w:rPr>
          <w:lang w:val="uk-UA"/>
        </w:rPr>
      </w:pPr>
      <w:r w:rsidRPr="001433C8">
        <w:rPr>
          <w:color w:val="000000"/>
          <w:lang w:val="uk-UA"/>
        </w:rPr>
        <w:t>Зауваження та пропозиції щодо наміру о</w:t>
      </w:r>
      <w:r w:rsidRPr="001433C8">
        <w:rPr>
          <w:lang w:val="uk-UA"/>
        </w:rPr>
        <w:t>тримати дозвіл на викиди забруднюючих речовин в атмосферне повітря</w:t>
      </w:r>
      <w:r w:rsidRPr="001433C8">
        <w:rPr>
          <w:color w:val="000000"/>
          <w:lang w:val="uk-UA"/>
        </w:rPr>
        <w:t xml:space="preserve"> стаціонарними джерелами</w:t>
      </w:r>
      <w:r w:rsidRPr="001433C8">
        <w:rPr>
          <w:color w:val="FF0000"/>
          <w:lang w:val="uk-UA"/>
        </w:rPr>
        <w:t xml:space="preserve"> </w:t>
      </w:r>
      <w:r w:rsidRPr="001433C8">
        <w:rPr>
          <w:sz w:val="26"/>
          <w:szCs w:val="26"/>
          <w:shd w:val="clear" w:color="auto" w:fill="FFFFFF"/>
          <w:lang w:val="uk-UA"/>
        </w:rPr>
        <w:t>НМАП УКРАЇНИ</w:t>
      </w:r>
      <w:r w:rsidRPr="001433C8">
        <w:rPr>
          <w:bCs/>
          <w:lang w:val="uk-UA"/>
        </w:rPr>
        <w:t xml:space="preserve"> подавати </w:t>
      </w:r>
      <w:r w:rsidRPr="001433C8">
        <w:rPr>
          <w:lang w:val="uk-UA"/>
        </w:rPr>
        <w:t>протягом 30 днів з моменту опублікування даного повідомлення до Департаменту захисту довкілля та адаптації до зміни клімату виконавчого органу Київської міської ради (Київської міської державної адміністрації) за адресою: 04080, м. Київ, вул. Турівська, 28; тел. 366-64-10, 366-64-11, e-mail: ecology@kyivcity.gov.ua.</w:t>
      </w:r>
    </w:p>
    <w:sectPr w:rsidR="0014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909D7" w16cex:dateUtc="2023-07-12T08:15:00Z"/>
  <w16cex:commentExtensible w16cex:durableId="2859099C" w16cex:dateUtc="2023-07-12T08:14:00Z"/>
  <w16cex:commentExtensible w16cex:durableId="28590A11" w16cex:dateUtc="2023-07-12T08:1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D5D0D"/>
    <w:multiLevelType w:val="hybridMultilevel"/>
    <w:tmpl w:val="0D3025BA"/>
    <w:lvl w:ilvl="0" w:tplc="232E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3C7324"/>
    <w:multiLevelType w:val="hybridMultilevel"/>
    <w:tmpl w:val="17CE82E8"/>
    <w:lvl w:ilvl="0" w:tplc="B2F03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BC4"/>
    <w:rsid w:val="00033DD8"/>
    <w:rsid w:val="00040F6A"/>
    <w:rsid w:val="00064315"/>
    <w:rsid w:val="00094877"/>
    <w:rsid w:val="000D297D"/>
    <w:rsid w:val="000E1718"/>
    <w:rsid w:val="000E22DA"/>
    <w:rsid w:val="001433C8"/>
    <w:rsid w:val="001567CD"/>
    <w:rsid w:val="001769C0"/>
    <w:rsid w:val="00176C2F"/>
    <w:rsid w:val="001D28AE"/>
    <w:rsid w:val="00265EBC"/>
    <w:rsid w:val="002F7937"/>
    <w:rsid w:val="003012BB"/>
    <w:rsid w:val="00312FC5"/>
    <w:rsid w:val="00332881"/>
    <w:rsid w:val="0033334B"/>
    <w:rsid w:val="00375787"/>
    <w:rsid w:val="00381FF5"/>
    <w:rsid w:val="003871E4"/>
    <w:rsid w:val="004709B9"/>
    <w:rsid w:val="004C2C0C"/>
    <w:rsid w:val="00511406"/>
    <w:rsid w:val="00516C54"/>
    <w:rsid w:val="00517EF5"/>
    <w:rsid w:val="0053605C"/>
    <w:rsid w:val="005362ED"/>
    <w:rsid w:val="00585BC4"/>
    <w:rsid w:val="00594771"/>
    <w:rsid w:val="005C5319"/>
    <w:rsid w:val="0068620A"/>
    <w:rsid w:val="006D6B44"/>
    <w:rsid w:val="00727FF7"/>
    <w:rsid w:val="007445F3"/>
    <w:rsid w:val="007742FA"/>
    <w:rsid w:val="00794ACB"/>
    <w:rsid w:val="007A51E9"/>
    <w:rsid w:val="007D21D6"/>
    <w:rsid w:val="007D2D2A"/>
    <w:rsid w:val="008F40F5"/>
    <w:rsid w:val="00963B50"/>
    <w:rsid w:val="0097777F"/>
    <w:rsid w:val="009909AB"/>
    <w:rsid w:val="00993B61"/>
    <w:rsid w:val="00994F4A"/>
    <w:rsid w:val="009B0ED5"/>
    <w:rsid w:val="009B6776"/>
    <w:rsid w:val="00A36AF8"/>
    <w:rsid w:val="00A43496"/>
    <w:rsid w:val="00A712D3"/>
    <w:rsid w:val="00AB2F43"/>
    <w:rsid w:val="00B10E1F"/>
    <w:rsid w:val="00B36899"/>
    <w:rsid w:val="00BF59DA"/>
    <w:rsid w:val="00C23172"/>
    <w:rsid w:val="00C826C1"/>
    <w:rsid w:val="00CC575F"/>
    <w:rsid w:val="00CD2FEE"/>
    <w:rsid w:val="00D368E8"/>
    <w:rsid w:val="00D549AB"/>
    <w:rsid w:val="00DA3D82"/>
    <w:rsid w:val="00DC3B39"/>
    <w:rsid w:val="00DE5CE4"/>
    <w:rsid w:val="00E30AFB"/>
    <w:rsid w:val="00E31E47"/>
    <w:rsid w:val="00E65EF1"/>
    <w:rsid w:val="00E672E9"/>
    <w:rsid w:val="00EC6BCF"/>
    <w:rsid w:val="00ED2911"/>
    <w:rsid w:val="00F37A03"/>
    <w:rsid w:val="00F538D6"/>
    <w:rsid w:val="00F73CF1"/>
    <w:rsid w:val="00FA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CF"/>
  <w15:docId w15:val="{99F11884-7690-4EFB-A232-88DA773A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39"/>
    <w:pPr>
      <w:ind w:left="720"/>
      <w:contextualSpacing/>
    </w:pPr>
  </w:style>
  <w:style w:type="table" w:styleId="a4">
    <w:name w:val="Table Grid"/>
    <w:basedOn w:val="a1"/>
    <w:uiPriority w:val="39"/>
    <w:rsid w:val="00DC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A3D82"/>
    <w:rPr>
      <w:color w:val="0000FF" w:themeColor="hyperlink"/>
      <w:u w:val="single"/>
    </w:rPr>
  </w:style>
  <w:style w:type="paragraph" w:customStyle="1" w:styleId="Bodytet">
    <w:name w:val="Body teхt"/>
    <w:basedOn w:val="a"/>
    <w:link w:val="Bodytet0"/>
    <w:qFormat/>
    <w:rsid w:val="001D28AE"/>
    <w:pPr>
      <w:widowControl w:val="0"/>
      <w:suppressAutoHyphens/>
      <w:ind w:firstLine="709"/>
      <w:contextualSpacing/>
      <w:jc w:val="both"/>
    </w:pPr>
    <w:rPr>
      <w:szCs w:val="26"/>
      <w:lang w:val="uk-UA"/>
    </w:rPr>
  </w:style>
  <w:style w:type="character" w:customStyle="1" w:styleId="Bodytet0">
    <w:name w:val="Body teхt Знак"/>
    <w:basedOn w:val="a0"/>
    <w:link w:val="Bodytet"/>
    <w:rsid w:val="001D28AE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character" w:styleId="a6">
    <w:name w:val="annotation reference"/>
    <w:basedOn w:val="a0"/>
    <w:uiPriority w:val="99"/>
    <w:semiHidden/>
    <w:unhideWhenUsed/>
    <w:rsid w:val="007445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445F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445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445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445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3012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3012BB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433C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43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ECBC2-1AFA-41EE-A5B0-73F02092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injuser6</dc:creator>
  <cp:keywords/>
  <dc:description/>
  <cp:lastModifiedBy>Костянтин Ярошенко</cp:lastModifiedBy>
  <cp:revision>33</cp:revision>
  <dcterms:created xsi:type="dcterms:W3CDTF">2021-05-12T15:21:00Z</dcterms:created>
  <dcterms:modified xsi:type="dcterms:W3CDTF">2023-07-28T08:30:00Z</dcterms:modified>
</cp:coreProperties>
</file>